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455" w:rsidRDefault="00B07FB8" w:rsidP="00B07FB8">
      <w:pPr>
        <w:rPr>
          <w:b/>
          <w:sz w:val="44"/>
          <w:szCs w:val="44"/>
        </w:rPr>
      </w:pPr>
      <w:r>
        <w:rPr>
          <w:rFonts w:hint="eastAsia"/>
          <w:b/>
          <w:sz w:val="44"/>
          <w:szCs w:val="44"/>
        </w:rPr>
        <w:t>県内利用版</w:t>
      </w:r>
      <w:r>
        <w:rPr>
          <w:b/>
          <w:sz w:val="44"/>
          <w:szCs w:val="44"/>
        </w:rPr>
        <w:t xml:space="preserve"> Web</w:t>
      </w:r>
      <w:r>
        <w:rPr>
          <w:rFonts w:hint="eastAsia"/>
          <w:b/>
          <w:sz w:val="44"/>
          <w:szCs w:val="44"/>
        </w:rPr>
        <w:t xml:space="preserve">出品集約システム　</w:t>
      </w:r>
      <w:r w:rsidR="009D3A98" w:rsidRPr="00300507">
        <w:rPr>
          <w:rFonts w:hint="eastAsia"/>
          <w:b/>
          <w:sz w:val="40"/>
          <w:szCs w:val="40"/>
        </w:rPr>
        <w:t>出品校用</w:t>
      </w:r>
    </w:p>
    <w:p w:rsidR="006B2A0B" w:rsidRDefault="006B2A0B" w:rsidP="009D3A98">
      <w:pPr>
        <w:ind w:firstLineChars="200" w:firstLine="482"/>
        <w:rPr>
          <w:b/>
          <w:sz w:val="24"/>
          <w:szCs w:val="24"/>
        </w:rPr>
      </w:pPr>
      <w:r w:rsidRPr="009D3A98">
        <w:rPr>
          <w:rFonts w:hint="eastAsia"/>
          <w:b/>
          <w:sz w:val="24"/>
          <w:szCs w:val="24"/>
        </w:rPr>
        <w:t>（県総文はじめ各事業の出品や参加等の集約）</w:t>
      </w:r>
      <w:r w:rsidR="009D3A98">
        <w:rPr>
          <w:rFonts w:hint="eastAsia"/>
          <w:b/>
          <w:sz w:val="24"/>
          <w:szCs w:val="24"/>
        </w:rPr>
        <w:t xml:space="preserve">　　</w:t>
      </w:r>
      <w:r>
        <w:rPr>
          <w:rFonts w:hint="eastAsia"/>
          <w:b/>
          <w:sz w:val="40"/>
          <w:szCs w:val="40"/>
        </w:rPr>
        <w:t xml:space="preserve">　　</w:t>
      </w:r>
      <w:r w:rsidRPr="00255455">
        <w:rPr>
          <w:rFonts w:hint="eastAsia"/>
          <w:b/>
          <w:sz w:val="24"/>
          <w:szCs w:val="24"/>
        </w:rPr>
        <w:t>全国</w:t>
      </w:r>
      <w:r>
        <w:rPr>
          <w:rFonts w:hint="eastAsia"/>
          <w:b/>
          <w:sz w:val="24"/>
          <w:szCs w:val="24"/>
        </w:rPr>
        <w:t>高文連</w:t>
      </w:r>
      <w:r>
        <w:rPr>
          <w:b/>
          <w:sz w:val="24"/>
          <w:szCs w:val="24"/>
        </w:rPr>
        <w:t xml:space="preserve"> </w:t>
      </w:r>
      <w:r>
        <w:rPr>
          <w:rFonts w:hint="eastAsia"/>
          <w:b/>
          <w:sz w:val="24"/>
          <w:szCs w:val="24"/>
        </w:rPr>
        <w:t>美術工芸専門部</w:t>
      </w:r>
    </w:p>
    <w:p w:rsidR="00FB6FD8" w:rsidRDefault="006A0597" w:rsidP="00452AAA">
      <w:r>
        <w:rPr>
          <w:rFonts w:hint="eastAsia"/>
        </w:rPr>
        <w:t xml:space="preserve">　　　　　　　　　　　　　　　　　　　　　　　　　　　　　　　　　　　　　　　　　　</w:t>
      </w:r>
      <w:r>
        <w:rPr>
          <w:rFonts w:hint="eastAsia"/>
        </w:rPr>
        <w:t>201</w:t>
      </w:r>
      <w:r w:rsidR="00D14AD8">
        <w:rPr>
          <w:rFonts w:hint="eastAsia"/>
        </w:rPr>
        <w:t>9-08</w:t>
      </w:r>
    </w:p>
    <w:p w:rsidR="009D3A98" w:rsidRPr="009D3A98" w:rsidRDefault="009D3A98" w:rsidP="00452AAA"/>
    <w:p w:rsidR="001056E4" w:rsidRDefault="001056E4" w:rsidP="001056E4">
      <w:pPr>
        <w:ind w:firstLineChars="100" w:firstLine="211"/>
        <w:rPr>
          <w:b/>
        </w:rPr>
      </w:pPr>
      <w:r>
        <w:rPr>
          <w:rFonts w:hint="eastAsia"/>
          <w:b/>
        </w:rPr>
        <w:t>このシステムのできること　特徴</w:t>
      </w:r>
    </w:p>
    <w:p w:rsidR="001056E4" w:rsidRDefault="001056E4" w:rsidP="001056E4">
      <w:pPr>
        <w:ind w:left="283" w:hangingChars="135" w:hanging="283"/>
      </w:pPr>
      <w:r>
        <w:rPr>
          <w:rFonts w:hint="eastAsia"/>
        </w:rPr>
        <w:t>〇利用する都道府県</w:t>
      </w:r>
      <w:r>
        <w:t>(</w:t>
      </w:r>
      <w:r>
        <w:rPr>
          <w:rFonts w:hint="eastAsia"/>
        </w:rPr>
        <w:t>以下県と表示</w:t>
      </w:r>
      <w:r>
        <w:t>)</w:t>
      </w:r>
      <w:r>
        <w:rPr>
          <w:rFonts w:hint="eastAsia"/>
        </w:rPr>
        <w:t>内の美術連盟の事業</w:t>
      </w:r>
      <w:r>
        <w:t>(</w:t>
      </w:r>
      <w:r>
        <w:rPr>
          <w:rFonts w:hint="eastAsia"/>
        </w:rPr>
        <w:t>コンクール等</w:t>
      </w:r>
      <w:r>
        <w:t>)</w:t>
      </w:r>
      <w:r>
        <w:rPr>
          <w:rFonts w:hint="eastAsia"/>
        </w:rPr>
        <w:t>の出品集約を</w:t>
      </w:r>
      <w:r>
        <w:t>Web</w:t>
      </w:r>
      <w:r>
        <w:rPr>
          <w:rFonts w:hint="eastAsia"/>
        </w:rPr>
        <w:t>上で行います。</w:t>
      </w:r>
    </w:p>
    <w:p w:rsidR="001056E4" w:rsidRDefault="001056E4" w:rsidP="009D3A98">
      <w:pPr>
        <w:ind w:left="283" w:hangingChars="135" w:hanging="283"/>
      </w:pPr>
      <w:r>
        <w:rPr>
          <w:rFonts w:hint="eastAsia"/>
        </w:rPr>
        <w:t>〇県内のシステム管理者がいくらでも事業を設定し、各事業担当に運営していただくことで様々な出品集約と行事参加集約が可能です。</w:t>
      </w:r>
      <w:r>
        <w:t>(</w:t>
      </w:r>
      <w:r>
        <w:rPr>
          <w:rFonts w:hint="eastAsia"/>
        </w:rPr>
        <w:t>全国総文の集約システムがそれ一つの目的に対し、県内版は多様</w:t>
      </w:r>
      <w:r w:rsidR="00FB6FD8">
        <w:rPr>
          <w:rFonts w:hint="eastAsia"/>
        </w:rPr>
        <w:t>な事業</w:t>
      </w:r>
      <w:r>
        <w:rPr>
          <w:rFonts w:hint="eastAsia"/>
        </w:rPr>
        <w:t>に対応でき</w:t>
      </w:r>
      <w:r w:rsidR="00240D04">
        <w:rPr>
          <w:rFonts w:hint="eastAsia"/>
        </w:rPr>
        <w:t>、簡単なアンケートも可能</w:t>
      </w:r>
      <w:r>
        <w:rPr>
          <w:rFonts w:hint="eastAsia"/>
        </w:rPr>
        <w:t>。</w:t>
      </w:r>
      <w:r>
        <w:t>)</w:t>
      </w:r>
      <w:r>
        <w:rPr>
          <w:rFonts w:hint="eastAsia"/>
        </w:rPr>
        <w:t xml:space="preserve">　</w:t>
      </w:r>
    </w:p>
    <w:p w:rsidR="001056E4" w:rsidRDefault="001056E4">
      <w:r>
        <w:rPr>
          <w:rFonts w:hint="eastAsia"/>
        </w:rPr>
        <w:t>〇県総文の出品集約は単独でも設定できますが、各事業からの重複出品が設定できます。</w:t>
      </w:r>
    </w:p>
    <w:p w:rsidR="009D3A98" w:rsidRDefault="009D3A98"/>
    <w:p w:rsidR="001056E4" w:rsidRPr="00E67E18" w:rsidRDefault="001056E4" w:rsidP="00D16DFE">
      <w:pPr>
        <w:ind w:firstLineChars="200" w:firstLine="480"/>
        <w:rPr>
          <w:sz w:val="24"/>
          <w:szCs w:val="24"/>
        </w:rPr>
      </w:pPr>
      <w:r w:rsidRPr="00E67E18">
        <w:rPr>
          <w:rFonts w:hint="eastAsia"/>
          <w:sz w:val="24"/>
          <w:szCs w:val="24"/>
        </w:rPr>
        <w:t xml:space="preserve">利用校用　　　</w:t>
      </w:r>
      <w:hyperlink r:id="rId7" w:history="1">
        <w:r w:rsidRPr="00E67E18">
          <w:rPr>
            <w:rStyle w:val="a7"/>
            <w:sz w:val="24"/>
            <w:szCs w:val="24"/>
          </w:rPr>
          <w:t>http</w:t>
        </w:r>
        <w:r w:rsidR="00D7661B">
          <w:rPr>
            <w:rStyle w:val="a7"/>
            <w:rFonts w:hint="eastAsia"/>
            <w:sz w:val="24"/>
            <w:szCs w:val="24"/>
          </w:rPr>
          <w:t>s</w:t>
        </w:r>
        <w:r w:rsidRPr="00E67E18">
          <w:rPr>
            <w:rStyle w:val="a7"/>
            <w:sz w:val="24"/>
            <w:szCs w:val="24"/>
          </w:rPr>
          <w:t>://fsystem.top/sobunbi34hrs/sobunbi/login_form.php</w:t>
        </w:r>
      </w:hyperlink>
    </w:p>
    <w:p w:rsidR="00DF20B4" w:rsidRPr="003A1A63" w:rsidRDefault="003A1A63">
      <w:pPr>
        <w:rPr>
          <w:sz w:val="16"/>
          <w:szCs w:val="16"/>
        </w:rPr>
      </w:pPr>
      <w:r w:rsidRPr="003A1A63">
        <w:rPr>
          <w:rFonts w:hint="eastAsia"/>
          <w:sz w:val="16"/>
          <w:szCs w:val="16"/>
        </w:rPr>
        <w:t>※このアドレスを</w:t>
      </w:r>
      <w:r w:rsidRPr="003A1A63">
        <w:rPr>
          <w:rFonts w:hint="eastAsia"/>
          <w:sz w:val="16"/>
          <w:szCs w:val="16"/>
        </w:rPr>
        <w:t>C</w:t>
      </w:r>
      <w:r w:rsidRPr="003A1A63">
        <w:rPr>
          <w:sz w:val="16"/>
          <w:szCs w:val="16"/>
        </w:rPr>
        <w:t>trl</w:t>
      </w:r>
      <w:r w:rsidRPr="003A1A63">
        <w:rPr>
          <w:rFonts w:hint="eastAsia"/>
          <w:sz w:val="16"/>
          <w:szCs w:val="16"/>
        </w:rPr>
        <w:t>キーを押したままクリック</w:t>
      </w:r>
      <w:r>
        <w:rPr>
          <w:rFonts w:hint="eastAsia"/>
          <w:sz w:val="16"/>
          <w:szCs w:val="16"/>
        </w:rPr>
        <w:t xml:space="preserve">　</w:t>
      </w:r>
    </w:p>
    <w:p w:rsidR="009D3A98" w:rsidRDefault="009D3A98"/>
    <w:p w:rsidR="000E3898" w:rsidRDefault="00784A05">
      <w:r>
        <w:rPr>
          <w:noProof/>
        </w:rPr>
        <w:drawing>
          <wp:anchor distT="0" distB="0" distL="114300" distR="114300" simplePos="0" relativeHeight="251640320" behindDoc="0" locked="0" layoutInCell="1" allowOverlap="1">
            <wp:simplePos x="0" y="0"/>
            <wp:positionH relativeFrom="column">
              <wp:posOffset>3666671</wp:posOffset>
            </wp:positionH>
            <wp:positionV relativeFrom="paragraph">
              <wp:posOffset>182880</wp:posOffset>
            </wp:positionV>
            <wp:extent cx="2846070" cy="1535430"/>
            <wp:effectExtent l="0" t="0" r="0" b="7620"/>
            <wp:wrapThrough wrapText="bothSides">
              <wp:wrapPolygon edited="0">
                <wp:start x="0" y="0"/>
                <wp:lineTo x="0" y="21439"/>
                <wp:lineTo x="21398" y="21439"/>
                <wp:lineTo x="21398" y="0"/>
                <wp:lineTo x="0"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46070" cy="1535430"/>
                    </a:xfrm>
                    <a:prstGeom prst="rect">
                      <a:avLst/>
                    </a:prstGeom>
                  </pic:spPr>
                </pic:pic>
              </a:graphicData>
            </a:graphic>
            <wp14:sizeRelH relativeFrom="page">
              <wp14:pctWidth>0</wp14:pctWidth>
            </wp14:sizeRelH>
            <wp14:sizeRelV relativeFrom="page">
              <wp14:pctHeight>0</wp14:pctHeight>
            </wp14:sizeRelV>
          </wp:anchor>
        </w:drawing>
      </w:r>
      <w:r w:rsidR="00D16DFE">
        <w:rPr>
          <w:rFonts w:hint="eastAsia"/>
        </w:rPr>
        <w:t>【ログイン画面】</w:t>
      </w:r>
    </w:p>
    <w:p w:rsidR="00D16DFE" w:rsidRDefault="00DF20B4" w:rsidP="00D16DFE">
      <w:pPr>
        <w:ind w:firstLineChars="100" w:firstLine="210"/>
      </w:pPr>
      <w:r>
        <w:rPr>
          <w:rFonts w:hint="eastAsia"/>
        </w:rPr>
        <w:t>導入時にシステム管理者の先生が既に出品校の登録して</w:t>
      </w:r>
      <w:r w:rsidR="00784A05">
        <w:rPr>
          <w:rFonts w:hint="eastAsia"/>
        </w:rPr>
        <w:t>，</w:t>
      </w:r>
      <w:r>
        <w:rPr>
          <w:rFonts w:hint="eastAsia"/>
        </w:rPr>
        <w:t>配布した場合は</w:t>
      </w:r>
      <w:r w:rsidR="006B2A0B" w:rsidRPr="006B2A0B">
        <w:rPr>
          <w:rFonts w:hint="eastAsia"/>
          <w:b/>
        </w:rPr>
        <w:t>登録</w:t>
      </w:r>
      <w:r w:rsidRPr="006B2A0B">
        <w:rPr>
          <w:rFonts w:hint="eastAsia"/>
          <w:b/>
        </w:rPr>
        <w:t>番号</w:t>
      </w:r>
      <w:r>
        <w:rPr>
          <w:rFonts w:hint="eastAsia"/>
        </w:rPr>
        <w:t>と初期パスワードの連絡を受け取り、ログイン認証してください。</w:t>
      </w:r>
    </w:p>
    <w:p w:rsidR="00D16DFE" w:rsidRDefault="00DF20B4" w:rsidP="00D16DFE">
      <w:pPr>
        <w:ind w:firstLineChars="100" w:firstLine="210"/>
      </w:pPr>
      <w:r>
        <w:rPr>
          <w:rFonts w:hint="eastAsia"/>
        </w:rPr>
        <w:t>出品校担当の先生自ら新規登録する場合は</w:t>
      </w:r>
      <w:r>
        <w:rPr>
          <w:rFonts w:hint="eastAsia"/>
        </w:rPr>
        <w:t>[</w:t>
      </w:r>
      <w:r>
        <w:rPr>
          <w:rFonts w:hint="eastAsia"/>
        </w:rPr>
        <w:t>出品校新規登録</w:t>
      </w:r>
      <w:r>
        <w:rPr>
          <w:rFonts w:hint="eastAsia"/>
        </w:rPr>
        <w:t>]</w:t>
      </w:r>
      <w:r>
        <w:rPr>
          <w:rFonts w:hint="eastAsia"/>
        </w:rPr>
        <w:t>に進みます。</w:t>
      </w:r>
    </w:p>
    <w:p w:rsidR="00DF20B4" w:rsidRDefault="00DF20B4" w:rsidP="00F317CD"/>
    <w:p w:rsidR="00871504" w:rsidRDefault="00871504">
      <w:r>
        <w:rPr>
          <w:rFonts w:hint="eastAsia"/>
        </w:rPr>
        <w:t>※利用する県の設定で各事業の項目、地区等の表示が変わります。</w:t>
      </w:r>
    </w:p>
    <w:p w:rsidR="00871504" w:rsidRPr="00C74825" w:rsidRDefault="003523B4">
      <w:pPr>
        <w:rPr>
          <w:color w:val="FF0000"/>
        </w:rPr>
      </w:pPr>
      <w:r w:rsidRPr="00C74825">
        <w:rPr>
          <w:rFonts w:hint="eastAsia"/>
          <w:color w:val="FF0000"/>
        </w:rPr>
        <w:t>出品校</w:t>
      </w:r>
      <w:r w:rsidR="00871504" w:rsidRPr="00C74825">
        <w:rPr>
          <w:rFonts w:hint="eastAsia"/>
          <w:color w:val="FF0000"/>
        </w:rPr>
        <w:t>新規登録は　事前に利用する県の設定で新規登録を許可しない設定となっている場合、</w:t>
      </w:r>
      <w:r w:rsidR="00F317CD" w:rsidRPr="00C74825">
        <w:rPr>
          <w:rFonts w:hint="eastAsia"/>
          <w:color w:val="FF0000"/>
        </w:rPr>
        <w:t>利用できません。</w:t>
      </w:r>
    </w:p>
    <w:p w:rsidR="00F317CD" w:rsidRDefault="00F317CD">
      <w:r>
        <w:rPr>
          <w:rFonts w:hint="eastAsia"/>
        </w:rPr>
        <w:t>その場合は県内のシステム管理者の先生</w:t>
      </w:r>
      <w:r w:rsidR="003A1A63">
        <w:rPr>
          <w:rFonts w:hint="eastAsia"/>
        </w:rPr>
        <w:t xml:space="preserve">が一括登録していますので　</w:t>
      </w:r>
      <w:r>
        <w:rPr>
          <w:rFonts w:hint="eastAsia"/>
        </w:rPr>
        <w:t>登録番号、初期パスワード</w:t>
      </w:r>
      <w:r w:rsidR="003A1A63">
        <w:rPr>
          <w:rFonts w:hint="eastAsia"/>
        </w:rPr>
        <w:t>の</w:t>
      </w:r>
      <w:r>
        <w:rPr>
          <w:rFonts w:hint="eastAsia"/>
        </w:rPr>
        <w:t>連絡がありますので、</w:t>
      </w:r>
      <w:r w:rsidR="003A1A63">
        <w:rPr>
          <w:rFonts w:hint="eastAsia"/>
        </w:rPr>
        <w:t>それを使って</w:t>
      </w:r>
      <w:r>
        <w:rPr>
          <w:rFonts w:hint="eastAsia"/>
        </w:rPr>
        <w:t>ログインし、パスワードを変更してください。</w:t>
      </w:r>
    </w:p>
    <w:p w:rsidR="0061316D" w:rsidRDefault="0061316D">
      <w:r>
        <w:t>[</w:t>
      </w:r>
      <w:r>
        <w:rPr>
          <w:rFonts w:hint="eastAsia"/>
        </w:rPr>
        <w:t>登録済だが忘れた場合はこちら</w:t>
      </w:r>
      <w:r>
        <w:t>]</w:t>
      </w:r>
      <w:r>
        <w:rPr>
          <w:rFonts w:hint="eastAsia"/>
        </w:rPr>
        <w:t xml:space="preserve">　・・・加盟校担当者のメールアドレスが登録されていればこの機能からパスワードの再発行と登録番号（学校</w:t>
      </w:r>
      <w:r>
        <w:rPr>
          <w:rFonts w:hint="eastAsia"/>
        </w:rPr>
        <w:t>I</w:t>
      </w:r>
      <w:r>
        <w:t>D</w:t>
      </w:r>
      <w:r>
        <w:rPr>
          <w:rFonts w:hint="eastAsia"/>
        </w:rPr>
        <w:t>）を自動送信で受け取ることができます。</w:t>
      </w:r>
    </w:p>
    <w:p w:rsidR="0061316D" w:rsidRDefault="00784A05">
      <w:r>
        <w:rPr>
          <w:noProof/>
        </w:rPr>
        <w:drawing>
          <wp:anchor distT="0" distB="0" distL="114300" distR="114300" simplePos="0" relativeHeight="251634176" behindDoc="1" locked="0" layoutInCell="1" allowOverlap="1" wp14:anchorId="2673321D" wp14:editId="2C563C28">
            <wp:simplePos x="0" y="0"/>
            <wp:positionH relativeFrom="column">
              <wp:posOffset>4341495</wp:posOffset>
            </wp:positionH>
            <wp:positionV relativeFrom="paragraph">
              <wp:posOffset>199390</wp:posOffset>
            </wp:positionV>
            <wp:extent cx="2258060" cy="1678305"/>
            <wp:effectExtent l="19050" t="19050" r="27940" b="17145"/>
            <wp:wrapThrough wrapText="bothSides">
              <wp:wrapPolygon edited="0">
                <wp:start x="-182" y="-245"/>
                <wp:lineTo x="-182" y="21575"/>
                <wp:lineTo x="21685" y="21575"/>
                <wp:lineTo x="21685" y="-245"/>
                <wp:lineTo x="-182" y="-245"/>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8060" cy="1678305"/>
                    </a:xfrm>
                    <a:prstGeom prst="rect">
                      <a:avLst/>
                    </a:prstGeom>
                    <a:ln>
                      <a:solidFill>
                        <a:schemeClr val="bg2">
                          <a:lumMod val="50000"/>
                        </a:schemeClr>
                      </a:solidFill>
                    </a:ln>
                  </pic:spPr>
                </pic:pic>
              </a:graphicData>
            </a:graphic>
            <wp14:sizeRelH relativeFrom="page">
              <wp14:pctWidth>0</wp14:pctWidth>
            </wp14:sizeRelH>
            <wp14:sizeRelV relativeFrom="page">
              <wp14:pctHeight>0</wp14:pctHeight>
            </wp14:sizeRelV>
          </wp:anchor>
        </w:drawing>
      </w:r>
    </w:p>
    <w:p w:rsidR="00452AAA" w:rsidRPr="00FE0AAC" w:rsidRDefault="00D16DFE" w:rsidP="00452AAA">
      <w:pPr>
        <w:rPr>
          <w:sz w:val="28"/>
          <w:szCs w:val="28"/>
        </w:rPr>
      </w:pPr>
      <w:r w:rsidRPr="00FE0AAC">
        <w:rPr>
          <w:rFonts w:hint="eastAsia"/>
          <w:sz w:val="28"/>
          <w:szCs w:val="28"/>
        </w:rPr>
        <w:t>【新規登録】</w:t>
      </w:r>
      <w:r w:rsidR="00452AAA" w:rsidRPr="00FE0AAC">
        <w:rPr>
          <w:rFonts w:hint="eastAsia"/>
          <w:sz w:val="28"/>
          <w:szCs w:val="28"/>
        </w:rPr>
        <w:t>(</w:t>
      </w:r>
      <w:r w:rsidR="00452AAA" w:rsidRPr="00FE0AAC">
        <w:rPr>
          <w:rFonts w:hint="eastAsia"/>
          <w:sz w:val="28"/>
          <w:szCs w:val="28"/>
        </w:rPr>
        <w:t>利用県の設定で既に登録済の場合はこの操作は不要です。</w:t>
      </w:r>
      <w:r w:rsidR="00452AAA" w:rsidRPr="00FE0AAC">
        <w:rPr>
          <w:rFonts w:hint="eastAsia"/>
          <w:sz w:val="28"/>
          <w:szCs w:val="28"/>
        </w:rPr>
        <w:t>)</w:t>
      </w:r>
    </w:p>
    <w:p w:rsidR="007F64D0" w:rsidRDefault="00A70BFC" w:rsidP="006A0597">
      <w:pPr>
        <w:ind w:firstLineChars="100" w:firstLine="210"/>
      </w:pPr>
      <w:r>
        <w:rPr>
          <w:rFonts w:hint="eastAsia"/>
        </w:rPr>
        <w:t>地区、　校名</w:t>
      </w:r>
      <w:r w:rsidR="009C0919">
        <w:rPr>
          <w:rFonts w:hint="eastAsia"/>
        </w:rPr>
        <w:t>(</w:t>
      </w:r>
      <w:r w:rsidR="009C0919">
        <w:rPr>
          <w:rFonts w:hint="eastAsia"/>
        </w:rPr>
        <w:t>略名と正式名</w:t>
      </w:r>
      <w:r w:rsidR="009C0919">
        <w:rPr>
          <w:rFonts w:hint="eastAsia"/>
        </w:rPr>
        <w:t>)</w:t>
      </w:r>
      <w:r>
        <w:rPr>
          <w:rFonts w:hint="eastAsia"/>
        </w:rPr>
        <w:t>、　担当者</w:t>
      </w:r>
      <w:r>
        <w:rPr>
          <w:rFonts w:hint="eastAsia"/>
        </w:rPr>
        <w:t>(</w:t>
      </w:r>
      <w:r>
        <w:rPr>
          <w:rFonts w:hint="eastAsia"/>
        </w:rPr>
        <w:t>苗字　名前の間に全角スペース</w:t>
      </w:r>
      <w:r>
        <w:rPr>
          <w:rFonts w:hint="eastAsia"/>
        </w:rPr>
        <w:t>)</w:t>
      </w:r>
      <w:r>
        <w:rPr>
          <w:rFonts w:hint="eastAsia"/>
        </w:rPr>
        <w:t>、パスワード、メールアドレス</w:t>
      </w:r>
      <w:r w:rsidR="0030417B">
        <w:rPr>
          <w:rFonts w:hint="eastAsia"/>
        </w:rPr>
        <w:t>、</w:t>
      </w:r>
      <w:r w:rsidR="00415488">
        <w:rPr>
          <w:rFonts w:hint="eastAsia"/>
        </w:rPr>
        <w:t>学校ナンバー</w:t>
      </w:r>
      <w:r>
        <w:rPr>
          <w:rFonts w:hint="eastAsia"/>
        </w:rPr>
        <w:t>を入力してください。</w:t>
      </w:r>
      <w:r w:rsidR="00415488">
        <w:rPr>
          <w:rFonts w:hint="eastAsia"/>
        </w:rPr>
        <w:t>(</w:t>
      </w:r>
      <w:r>
        <w:rPr>
          <w:rFonts w:hint="eastAsia"/>
        </w:rPr>
        <w:t>学校ナンバー</w:t>
      </w:r>
      <w:r>
        <w:rPr>
          <w:rFonts w:hint="eastAsia"/>
        </w:rPr>
        <w:t>(</w:t>
      </w:r>
      <w:r>
        <w:rPr>
          <w:rFonts w:hint="eastAsia"/>
        </w:rPr>
        <w:t>並び順</w:t>
      </w:r>
      <w:r>
        <w:rPr>
          <w:rFonts w:hint="eastAsia"/>
        </w:rPr>
        <w:t>)</w:t>
      </w:r>
      <w:r>
        <w:rPr>
          <w:rFonts w:hint="eastAsia"/>
        </w:rPr>
        <w:t>は同封の学校一覧を参照して入力</w:t>
      </w:r>
      <w:r w:rsidR="00415488">
        <w:rPr>
          <w:rFonts w:hint="eastAsia"/>
        </w:rPr>
        <w:t>)</w:t>
      </w:r>
    </w:p>
    <w:p w:rsidR="00A70BFC" w:rsidRDefault="00A70BFC">
      <w:r>
        <w:rPr>
          <w:rFonts w:hint="eastAsia"/>
        </w:rPr>
        <w:t>登録送信すると</w:t>
      </w:r>
      <w:r w:rsidR="00452AAA">
        <w:rPr>
          <w:rFonts w:hint="eastAsia"/>
        </w:rPr>
        <w:t>登録</w:t>
      </w:r>
      <w:r>
        <w:rPr>
          <w:rFonts w:hint="eastAsia"/>
        </w:rPr>
        <w:t>番号、出品校パスワードが表示されます。</w:t>
      </w:r>
    </w:p>
    <w:p w:rsidR="001A065E" w:rsidRDefault="00A70BFC" w:rsidP="000E6A8D">
      <w:pPr>
        <w:ind w:firstLineChars="100" w:firstLine="210"/>
      </w:pPr>
      <w:r>
        <w:rPr>
          <w:rFonts w:hint="eastAsia"/>
        </w:rPr>
        <w:t>出品校を新規登録するのは初めの１回です。</w:t>
      </w:r>
    </w:p>
    <w:p w:rsidR="00BD10FD" w:rsidRDefault="00BD10FD">
      <w:r>
        <w:rPr>
          <w:rFonts w:hint="eastAsia"/>
        </w:rPr>
        <w:t>(</w:t>
      </w:r>
      <w:r>
        <w:rPr>
          <w:rFonts w:hint="eastAsia"/>
        </w:rPr>
        <w:t>同じ校名を何度も登録してはいけません。</w:t>
      </w:r>
      <w:r>
        <w:rPr>
          <w:rFonts w:hint="eastAsia"/>
        </w:rPr>
        <w:t>)</w:t>
      </w:r>
    </w:p>
    <w:p w:rsidR="007F64D0" w:rsidRDefault="001A065E" w:rsidP="00BD10FD">
      <w:pPr>
        <w:ind w:firstLineChars="100" w:firstLine="210"/>
      </w:pPr>
      <w:r>
        <w:rPr>
          <w:rFonts w:hint="eastAsia"/>
        </w:rPr>
        <w:lastRenderedPageBreak/>
        <w:t xml:space="preserve">次回からは　</w:t>
      </w:r>
      <w:r w:rsidR="00452AAA">
        <w:rPr>
          <w:rFonts w:hint="eastAsia"/>
        </w:rPr>
        <w:t>登録</w:t>
      </w:r>
      <w:r>
        <w:rPr>
          <w:rFonts w:hint="eastAsia"/>
        </w:rPr>
        <w:t>番号、出品校パスワードを入れて</w:t>
      </w:r>
      <w:r w:rsidR="00557F48">
        <w:rPr>
          <w:rFonts w:hint="eastAsia"/>
        </w:rPr>
        <w:t>ログインします</w:t>
      </w:r>
      <w:r>
        <w:rPr>
          <w:rFonts w:hint="eastAsia"/>
        </w:rPr>
        <w:t>。</w:t>
      </w:r>
    </w:p>
    <w:p w:rsidR="000E3898" w:rsidRDefault="000E3898"/>
    <w:p w:rsidR="00784A05" w:rsidRDefault="00784A05"/>
    <w:p w:rsidR="00784A05" w:rsidRDefault="00784A05" w:rsidP="00784A05">
      <w:r>
        <w:rPr>
          <w:noProof/>
        </w:rPr>
        <w:drawing>
          <wp:anchor distT="0" distB="0" distL="114300" distR="114300" simplePos="0" relativeHeight="251660800" behindDoc="0" locked="0" layoutInCell="1" allowOverlap="1" wp14:anchorId="5F7A0EC2" wp14:editId="68950B61">
            <wp:simplePos x="0" y="0"/>
            <wp:positionH relativeFrom="column">
              <wp:posOffset>3318510</wp:posOffset>
            </wp:positionH>
            <wp:positionV relativeFrom="paragraph">
              <wp:posOffset>161290</wp:posOffset>
            </wp:positionV>
            <wp:extent cx="2973705" cy="1502410"/>
            <wp:effectExtent l="0" t="0" r="0" b="2540"/>
            <wp:wrapThrough wrapText="bothSides">
              <wp:wrapPolygon edited="0">
                <wp:start x="0" y="0"/>
                <wp:lineTo x="0" y="21363"/>
                <wp:lineTo x="21448" y="21363"/>
                <wp:lineTo x="21448" y="0"/>
                <wp:lineTo x="0" y="0"/>
              </wp:wrapPolygon>
            </wp:wrapThrough>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73705" cy="1502410"/>
                    </a:xfrm>
                    <a:prstGeom prst="rect">
                      <a:avLst/>
                    </a:prstGeom>
                  </pic:spPr>
                </pic:pic>
              </a:graphicData>
            </a:graphic>
            <wp14:sizeRelH relativeFrom="page">
              <wp14:pctWidth>0</wp14:pctWidth>
            </wp14:sizeRelH>
            <wp14:sizeRelV relativeFrom="page">
              <wp14:pctHeight>0</wp14:pctHeight>
            </wp14:sizeRelV>
          </wp:anchor>
        </w:drawing>
      </w:r>
    </w:p>
    <w:p w:rsidR="00784A05" w:rsidRDefault="00784A05" w:rsidP="00784A05">
      <w:r>
        <w:rPr>
          <w:rFonts w:hint="eastAsia"/>
        </w:rPr>
        <w:t>【認証画面】</w:t>
      </w:r>
    </w:p>
    <w:p w:rsidR="00784A05" w:rsidRDefault="00784A05" w:rsidP="00784A05">
      <w:r>
        <w:rPr>
          <w:rFonts w:hint="eastAsia"/>
        </w:rPr>
        <w:t>認証画面となりましたら①事業名を指定し、②指定ボタンをクリック　③出品校フォームをクリックします。</w:t>
      </w:r>
    </w:p>
    <w:p w:rsidR="00784A05" w:rsidRPr="00784A05" w:rsidRDefault="00784A05" w:rsidP="00784A05"/>
    <w:p w:rsidR="00784A05" w:rsidRPr="00D14AD8" w:rsidRDefault="00D14AD8" w:rsidP="00784A05">
      <w:pPr>
        <w:rPr>
          <w:b/>
        </w:rPr>
      </w:pPr>
      <w:r w:rsidRPr="00D14AD8">
        <w:rPr>
          <w:rFonts w:hint="eastAsia"/>
          <w:b/>
        </w:rPr>
        <w:t>※この認証画面に加盟校認証用フルサイズ表示の</w:t>
      </w:r>
      <w:r w:rsidRPr="00D14AD8">
        <w:rPr>
          <w:rFonts w:hint="eastAsia"/>
          <w:b/>
        </w:rPr>
        <w:t>Web</w:t>
      </w:r>
      <w:r w:rsidRPr="00D14AD8">
        <w:rPr>
          <w:rFonts w:hint="eastAsia"/>
          <w:b/>
        </w:rPr>
        <w:t>美術館のリンクボタンがあります。</w:t>
      </w:r>
    </w:p>
    <w:p w:rsidR="00784A05" w:rsidRPr="00784A05" w:rsidRDefault="00784A05"/>
    <w:p w:rsidR="00784A05" w:rsidRDefault="00784A05"/>
    <w:p w:rsidR="00D14AD8" w:rsidRDefault="00D14AD8"/>
    <w:p w:rsidR="00D14AD8" w:rsidRDefault="00D14AD8">
      <w:pPr>
        <w:rPr>
          <w:rFonts w:hint="eastAsia"/>
        </w:rPr>
      </w:pPr>
      <w:bookmarkStart w:id="0" w:name="_GoBack"/>
      <w:bookmarkEnd w:id="0"/>
    </w:p>
    <w:p w:rsidR="00D14AD8" w:rsidRDefault="00D14AD8">
      <w:pPr>
        <w:rPr>
          <w:rFonts w:hint="eastAsia"/>
        </w:rPr>
      </w:pPr>
    </w:p>
    <w:p w:rsidR="0053351E" w:rsidRDefault="0053351E"/>
    <w:p w:rsidR="00F93BF7" w:rsidRDefault="00557F48">
      <w:pPr>
        <w:rPr>
          <w:sz w:val="32"/>
          <w:szCs w:val="32"/>
        </w:rPr>
      </w:pPr>
      <w:r w:rsidRPr="00FE0AAC">
        <w:rPr>
          <w:rFonts w:hint="eastAsia"/>
          <w:sz w:val="32"/>
          <w:szCs w:val="32"/>
        </w:rPr>
        <w:t>【出品校フォーム】</w:t>
      </w:r>
      <w:r w:rsidR="00452AAA" w:rsidRPr="00FE0AAC">
        <w:rPr>
          <w:rFonts w:hint="eastAsia"/>
          <w:sz w:val="32"/>
          <w:szCs w:val="32"/>
        </w:rPr>
        <w:t xml:space="preserve">　</w:t>
      </w:r>
      <w:r w:rsidR="00452AAA" w:rsidRPr="00FE0AAC">
        <w:rPr>
          <w:rFonts w:hint="eastAsia"/>
          <w:sz w:val="32"/>
          <w:szCs w:val="32"/>
        </w:rPr>
        <w:t>(</w:t>
      </w:r>
      <w:r w:rsidR="00452AAA" w:rsidRPr="00FE0AAC">
        <w:rPr>
          <w:rFonts w:hint="eastAsia"/>
          <w:sz w:val="32"/>
          <w:szCs w:val="32"/>
        </w:rPr>
        <w:t>ログイン後の画面</w:t>
      </w:r>
      <w:r w:rsidR="00452AAA" w:rsidRPr="00FE0AAC">
        <w:rPr>
          <w:rFonts w:hint="eastAsia"/>
          <w:sz w:val="32"/>
          <w:szCs w:val="32"/>
        </w:rPr>
        <w:t>)</w:t>
      </w:r>
    </w:p>
    <w:p w:rsidR="00A11E2C" w:rsidRDefault="00A11E2C" w:rsidP="00A11E2C">
      <w:pPr>
        <w:ind w:firstLineChars="100" w:firstLine="210"/>
        <w:rPr>
          <w:szCs w:val="21"/>
        </w:rPr>
      </w:pPr>
      <w:r>
        <w:rPr>
          <w:rFonts w:hint="eastAsia"/>
          <w:szCs w:val="21"/>
        </w:rPr>
        <w:t>事業によって、出品情報のみを集約する</w:t>
      </w:r>
      <w:r w:rsidR="000E6A8D">
        <w:rPr>
          <w:rFonts w:hint="eastAsia"/>
          <w:szCs w:val="21"/>
        </w:rPr>
        <w:t>もの</w:t>
      </w:r>
      <w:r>
        <w:rPr>
          <w:rFonts w:hint="eastAsia"/>
          <w:szCs w:val="21"/>
        </w:rPr>
        <w:t>、行事参加のみを集約する</w:t>
      </w:r>
      <w:r w:rsidR="000E6A8D">
        <w:rPr>
          <w:rFonts w:hint="eastAsia"/>
          <w:szCs w:val="21"/>
        </w:rPr>
        <w:t>もの</w:t>
      </w:r>
      <w:r>
        <w:rPr>
          <w:rFonts w:hint="eastAsia"/>
          <w:szCs w:val="21"/>
        </w:rPr>
        <w:t>、その双方を集約</w:t>
      </w:r>
      <w:r w:rsidR="000E6A8D">
        <w:rPr>
          <w:rFonts w:hint="eastAsia"/>
          <w:szCs w:val="21"/>
        </w:rPr>
        <w:t>するもの</w:t>
      </w:r>
      <w:r>
        <w:rPr>
          <w:rFonts w:hint="eastAsia"/>
          <w:szCs w:val="21"/>
        </w:rPr>
        <w:t>があり、各事業の要項に沿って利用・入力してください。</w:t>
      </w:r>
    </w:p>
    <w:p w:rsidR="00A11E2C" w:rsidRDefault="00365137">
      <w:pPr>
        <w:rPr>
          <w:sz w:val="32"/>
          <w:szCs w:val="32"/>
        </w:rPr>
      </w:pPr>
      <w:r>
        <w:rPr>
          <w:noProof/>
        </w:rPr>
        <w:drawing>
          <wp:inline distT="0" distB="0" distL="0" distR="0">
            <wp:extent cx="4980214" cy="3922109"/>
            <wp:effectExtent l="0" t="0" r="0" b="254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80847" cy="3922608"/>
                    </a:xfrm>
                    <a:prstGeom prst="rect">
                      <a:avLst/>
                    </a:prstGeom>
                  </pic:spPr>
                </pic:pic>
              </a:graphicData>
            </a:graphic>
          </wp:inline>
        </w:drawing>
      </w:r>
    </w:p>
    <w:p w:rsidR="00A11E2C" w:rsidRPr="00B65654" w:rsidRDefault="00B65654">
      <w:pPr>
        <w:rPr>
          <w:sz w:val="18"/>
          <w:szCs w:val="18"/>
        </w:rPr>
      </w:pPr>
      <w:r>
        <w:rPr>
          <w:rFonts w:hint="eastAsia"/>
          <w:sz w:val="18"/>
          <w:szCs w:val="18"/>
        </w:rPr>
        <w:t>※</w:t>
      </w:r>
      <w:r w:rsidRPr="00B65654">
        <w:rPr>
          <w:rFonts w:hint="eastAsia"/>
          <w:sz w:val="18"/>
          <w:szCs w:val="18"/>
        </w:rPr>
        <w:t>図例は</w:t>
      </w:r>
      <w:r>
        <w:rPr>
          <w:rFonts w:hint="eastAsia"/>
          <w:sz w:val="18"/>
          <w:szCs w:val="18"/>
        </w:rPr>
        <w:t>すでに○○</w:t>
      </w:r>
      <w:r w:rsidR="00365137">
        <w:rPr>
          <w:rFonts w:hint="eastAsia"/>
          <w:sz w:val="18"/>
          <w:szCs w:val="18"/>
        </w:rPr>
        <w:t>総文美術展</w:t>
      </w:r>
      <w:r>
        <w:rPr>
          <w:rFonts w:hint="eastAsia"/>
          <w:sz w:val="18"/>
          <w:szCs w:val="18"/>
        </w:rPr>
        <w:t>という事業名を指定し、出品、行事参加のレコードを追記したものです。</w:t>
      </w:r>
    </w:p>
    <w:p w:rsidR="00D45753" w:rsidRDefault="00D45753" w:rsidP="00A11E2C"/>
    <w:p w:rsidR="00A11E2C" w:rsidRDefault="00A11E2C" w:rsidP="00A11E2C">
      <w:pPr>
        <w:pStyle w:val="a9"/>
        <w:ind w:leftChars="0" w:left="360"/>
      </w:pPr>
    </w:p>
    <w:p w:rsidR="00557F48" w:rsidRDefault="00BD10FD" w:rsidP="00BD10FD">
      <w:pPr>
        <w:pStyle w:val="a9"/>
        <w:numPr>
          <w:ilvl w:val="0"/>
          <w:numId w:val="2"/>
        </w:numPr>
        <w:ind w:leftChars="0"/>
      </w:pPr>
      <w:r>
        <w:rPr>
          <w:rFonts w:hint="eastAsia"/>
        </w:rPr>
        <w:lastRenderedPageBreak/>
        <w:t>事業担当からのメッセージ表示</w:t>
      </w:r>
      <w:r w:rsidR="00557F48">
        <w:rPr>
          <w:rFonts w:hint="eastAsia"/>
        </w:rPr>
        <w:t>・</w:t>
      </w:r>
      <w:r>
        <w:rPr>
          <w:rFonts w:hint="eastAsia"/>
        </w:rPr>
        <w:t xml:space="preserve">　入力設定</w:t>
      </w:r>
    </w:p>
    <w:p w:rsidR="00BD10FD" w:rsidRDefault="00567DD3" w:rsidP="00557F48">
      <w:pPr>
        <w:pStyle w:val="a9"/>
        <w:ind w:leftChars="0" w:left="360" w:firstLineChars="100" w:firstLine="210"/>
      </w:pPr>
      <w:r>
        <w:rPr>
          <w:rFonts w:hint="eastAsia"/>
        </w:rPr>
        <w:t>締め切り</w:t>
      </w:r>
      <w:r w:rsidR="00557F48">
        <w:rPr>
          <w:rFonts w:hint="eastAsia"/>
        </w:rPr>
        <w:t>等で</w:t>
      </w:r>
      <w:r>
        <w:rPr>
          <w:rFonts w:hint="eastAsia"/>
        </w:rPr>
        <w:t>担当者がロック設定すると、詳細に入って情報の参照はできますが、データの更新はできなくなります。</w:t>
      </w:r>
    </w:p>
    <w:p w:rsidR="00D45753" w:rsidRDefault="00D45753" w:rsidP="00A11E2C"/>
    <w:p w:rsidR="00DF20B4" w:rsidRDefault="00DF20B4" w:rsidP="00DF20B4">
      <w:pPr>
        <w:pStyle w:val="a9"/>
        <w:numPr>
          <w:ilvl w:val="0"/>
          <w:numId w:val="2"/>
        </w:numPr>
        <w:ind w:leftChars="0"/>
      </w:pPr>
      <w:r>
        <w:rPr>
          <w:rFonts w:hint="eastAsia"/>
        </w:rPr>
        <w:t>出力機能　事業ごとに作成更新されたデータは担当者で集約されますが、入力確認等で印刷用</w:t>
      </w:r>
      <w:r>
        <w:rPr>
          <w:rFonts w:hint="eastAsia"/>
        </w:rPr>
        <w:t>PDF</w:t>
      </w:r>
      <w:r>
        <w:rPr>
          <w:rFonts w:hint="eastAsia"/>
        </w:rPr>
        <w:t>、エクセル出力用の</w:t>
      </w:r>
      <w:r>
        <w:rPr>
          <w:rFonts w:hint="eastAsia"/>
        </w:rPr>
        <w:t>CSV</w:t>
      </w:r>
      <w:r>
        <w:rPr>
          <w:rFonts w:hint="eastAsia"/>
        </w:rPr>
        <w:t>が出力できます。</w:t>
      </w:r>
    </w:p>
    <w:p w:rsidR="00D45753" w:rsidRDefault="00D45753" w:rsidP="00D45753">
      <w:pPr>
        <w:pStyle w:val="a9"/>
        <w:ind w:leftChars="0" w:left="360" w:firstLineChars="100" w:firstLine="210"/>
      </w:pPr>
      <w:r>
        <w:rPr>
          <w:rFonts w:hint="eastAsia"/>
        </w:rPr>
        <w:t>出品目録と行事参加</w:t>
      </w:r>
      <w:r>
        <w:rPr>
          <w:rFonts w:hint="eastAsia"/>
        </w:rPr>
        <w:t>(</w:t>
      </w:r>
      <w:r>
        <w:rPr>
          <w:rFonts w:hint="eastAsia"/>
        </w:rPr>
        <w:t>各種調査</w:t>
      </w:r>
      <w:r>
        <w:rPr>
          <w:rFonts w:hint="eastAsia"/>
        </w:rPr>
        <w:t>)</w:t>
      </w:r>
      <w:r>
        <w:rPr>
          <w:rFonts w:hint="eastAsia"/>
        </w:rPr>
        <w:t>があり、出品に関しては　各事業に関わらず総文</w:t>
      </w:r>
      <w:r>
        <w:rPr>
          <w:rFonts w:hint="eastAsia"/>
        </w:rPr>
        <w:t>:</w:t>
      </w:r>
      <w:r>
        <w:rPr>
          <w:rFonts w:hint="eastAsia"/>
        </w:rPr>
        <w:t>出品となっているものを抽出する総文出品が別にあります。</w:t>
      </w:r>
    </w:p>
    <w:p w:rsidR="00DD5E43" w:rsidRDefault="00DD5E43" w:rsidP="00567DD3">
      <w:pPr>
        <w:pStyle w:val="a9"/>
        <w:ind w:leftChars="0" w:left="360"/>
      </w:pPr>
    </w:p>
    <w:p w:rsidR="00567DD3" w:rsidRDefault="00341449" w:rsidP="00FB6FD8">
      <w:pPr>
        <w:pStyle w:val="a9"/>
        <w:numPr>
          <w:ilvl w:val="0"/>
          <w:numId w:val="2"/>
        </w:numPr>
        <w:ind w:leftChars="0"/>
      </w:pPr>
      <w:r>
        <w:rPr>
          <w:rFonts w:hint="eastAsia"/>
        </w:rPr>
        <w:t>初期時は出品も行事参加もレコードはありません。必要数追加していきます。</w:t>
      </w:r>
      <w:r>
        <w:rPr>
          <w:rFonts w:hint="eastAsia"/>
        </w:rPr>
        <w:t>(</w:t>
      </w:r>
      <w:r>
        <w:rPr>
          <w:rFonts w:hint="eastAsia"/>
        </w:rPr>
        <w:t>追加しすぎて削除</w:t>
      </w:r>
      <w:r w:rsidR="00934E3B">
        <w:rPr>
          <w:rFonts w:hint="eastAsia"/>
        </w:rPr>
        <w:t>する</w:t>
      </w:r>
      <w:r>
        <w:rPr>
          <w:rFonts w:hint="eastAsia"/>
        </w:rPr>
        <w:t>場合は詳細からできます。</w:t>
      </w:r>
      <w:r>
        <w:rPr>
          <w:rFonts w:hint="eastAsia"/>
        </w:rPr>
        <w:t>)</w:t>
      </w:r>
      <w:r w:rsidR="00D45753" w:rsidRPr="00D45753">
        <w:rPr>
          <w:noProof/>
        </w:rPr>
        <w:t xml:space="preserve"> </w:t>
      </w:r>
    </w:p>
    <w:p w:rsidR="00FE0AAC" w:rsidRDefault="00FE0AAC" w:rsidP="00FE0AAC">
      <w:pPr>
        <w:pStyle w:val="a9"/>
        <w:ind w:leftChars="0" w:left="360"/>
      </w:pPr>
      <w:r>
        <w:rPr>
          <w:noProof/>
        </w:rPr>
        <w:drawing>
          <wp:anchor distT="0" distB="0" distL="114300" distR="114300" simplePos="0" relativeHeight="251672576" behindDoc="1" locked="0" layoutInCell="1" allowOverlap="1" wp14:anchorId="3A84FD18" wp14:editId="1AEE42FC">
            <wp:simplePos x="0" y="0"/>
            <wp:positionH relativeFrom="column">
              <wp:posOffset>3293110</wp:posOffset>
            </wp:positionH>
            <wp:positionV relativeFrom="paragraph">
              <wp:posOffset>314960</wp:posOffset>
            </wp:positionV>
            <wp:extent cx="3004185" cy="2743200"/>
            <wp:effectExtent l="19050" t="19050" r="24765" b="19050"/>
            <wp:wrapThrough wrapText="bothSides">
              <wp:wrapPolygon edited="0">
                <wp:start x="-137" y="-150"/>
                <wp:lineTo x="-137" y="21600"/>
                <wp:lineTo x="21641" y="21600"/>
                <wp:lineTo x="21641" y="-150"/>
                <wp:lineTo x="-137" y="-150"/>
              </wp:wrapPolygon>
            </wp:wrapThrough>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004185" cy="2743200"/>
                    </a:xfrm>
                    <a:prstGeom prst="rect">
                      <a:avLst/>
                    </a:prstGeom>
                    <a:ln>
                      <a:solidFill>
                        <a:schemeClr val="bg2">
                          <a:lumMod val="50000"/>
                        </a:schemeClr>
                      </a:solidFill>
                    </a:ln>
                  </pic:spPr>
                </pic:pic>
              </a:graphicData>
            </a:graphic>
            <wp14:sizeRelH relativeFrom="page">
              <wp14:pctWidth>0</wp14:pctWidth>
            </wp14:sizeRelH>
            <wp14:sizeRelV relativeFrom="page">
              <wp14:pctHeight>0</wp14:pctHeight>
            </wp14:sizeRelV>
          </wp:anchor>
        </w:drawing>
      </w:r>
    </w:p>
    <w:p w:rsidR="00E67E18" w:rsidRDefault="00DD5E43" w:rsidP="00FB6FD8">
      <w:pPr>
        <w:ind w:left="142"/>
      </w:pPr>
      <w:r>
        <w:rPr>
          <w:rFonts w:hint="eastAsia"/>
        </w:rPr>
        <w:t>出品レコードの追加に関して　数十点の作品を出品するコンクール</w:t>
      </w:r>
      <w:r w:rsidR="00934E3B">
        <w:rPr>
          <w:rFonts w:hint="eastAsia"/>
        </w:rPr>
        <w:t>用に</w:t>
      </w:r>
      <w:r>
        <w:rPr>
          <w:rFonts w:hint="eastAsia"/>
        </w:rPr>
        <w:t>、</w:t>
      </w:r>
      <w:r>
        <w:rPr>
          <w:rFonts w:hint="eastAsia"/>
        </w:rPr>
        <w:t>CSV</w:t>
      </w:r>
      <w:r>
        <w:rPr>
          <w:rFonts w:hint="eastAsia"/>
        </w:rPr>
        <w:t>形式でインポートする機能があります。</w:t>
      </w:r>
    </w:p>
    <w:p w:rsidR="007F64D0" w:rsidRDefault="00E67E18" w:rsidP="00FB6FD8">
      <w:pPr>
        <w:ind w:left="142"/>
      </w:pPr>
      <w:r>
        <w:rPr>
          <w:rFonts w:hint="eastAsia"/>
        </w:rPr>
        <w:t>[</w:t>
      </w:r>
      <w:r w:rsidR="00DB7552">
        <w:rPr>
          <w:rFonts w:hint="eastAsia"/>
        </w:rPr>
        <w:t>CSV</w:t>
      </w:r>
      <w:r w:rsidRPr="00E67E18">
        <w:rPr>
          <w:color w:val="000000"/>
          <w:sz w:val="20"/>
          <w:szCs w:val="20"/>
        </w:rPr>
        <w:t>インポート</w:t>
      </w:r>
      <w:r w:rsidRPr="00E67E18">
        <w:rPr>
          <w:color w:val="000000"/>
          <w:sz w:val="20"/>
          <w:szCs w:val="20"/>
        </w:rPr>
        <w:t>(</w:t>
      </w:r>
      <w:r w:rsidRPr="00E67E18">
        <w:rPr>
          <w:color w:val="000000"/>
          <w:sz w:val="20"/>
          <w:szCs w:val="20"/>
        </w:rPr>
        <w:t>まとめ追加</w:t>
      </w:r>
      <w:r w:rsidRPr="00E67E18">
        <w:rPr>
          <w:color w:val="000000"/>
          <w:sz w:val="20"/>
          <w:szCs w:val="20"/>
        </w:rPr>
        <w:t>)</w:t>
      </w:r>
      <w:r>
        <w:rPr>
          <w:color w:val="000000"/>
          <w:sz w:val="20"/>
          <w:szCs w:val="20"/>
        </w:rPr>
        <w:t>]</w:t>
      </w:r>
    </w:p>
    <w:p w:rsidR="00DD5E43" w:rsidRDefault="00E67E18" w:rsidP="00FB6FD8">
      <w:pPr>
        <w:ind w:left="142"/>
      </w:pPr>
      <w:r>
        <w:rPr>
          <w:rFonts w:hint="eastAsia"/>
        </w:rPr>
        <w:t>入力項目は</w:t>
      </w:r>
      <w:r>
        <w:rPr>
          <w:rFonts w:hint="eastAsia"/>
        </w:rPr>
        <w:t>(</w:t>
      </w:r>
      <w:r>
        <w:rPr>
          <w:rFonts w:hint="eastAsia"/>
        </w:rPr>
        <w:t>現時点</w:t>
      </w:r>
      <w:r>
        <w:rPr>
          <w:rFonts w:hint="eastAsia"/>
        </w:rPr>
        <w:t>)</w:t>
      </w:r>
      <w:r>
        <w:rPr>
          <w:rFonts w:hint="eastAsia"/>
        </w:rPr>
        <w:t>出品番号</w:t>
      </w:r>
      <w:r>
        <w:rPr>
          <w:rFonts w:hint="eastAsia"/>
        </w:rPr>
        <w:t>(</w:t>
      </w:r>
      <w:r>
        <w:rPr>
          <w:rFonts w:hint="eastAsia"/>
        </w:rPr>
        <w:t>数値</w:t>
      </w:r>
      <w:r>
        <w:rPr>
          <w:rFonts w:hint="eastAsia"/>
        </w:rPr>
        <w:t>)</w:t>
      </w:r>
      <w:r>
        <w:rPr>
          <w:rFonts w:hint="eastAsia"/>
        </w:rPr>
        <w:t xml:space="preserve">　名前</w:t>
      </w:r>
      <w:r>
        <w:rPr>
          <w:rFonts w:hint="eastAsia"/>
        </w:rPr>
        <w:t>(</w:t>
      </w:r>
      <w:r>
        <w:rPr>
          <w:rFonts w:hint="eastAsia"/>
        </w:rPr>
        <w:t>苗字と名前の間に全角スペース</w:t>
      </w:r>
      <w:r>
        <w:rPr>
          <w:rFonts w:hint="eastAsia"/>
        </w:rPr>
        <w:t>)</w:t>
      </w:r>
      <w:r>
        <w:rPr>
          <w:rFonts w:hint="eastAsia"/>
        </w:rPr>
        <w:t xml:space="preserve">　学年</w:t>
      </w:r>
      <w:r>
        <w:rPr>
          <w:rFonts w:hint="eastAsia"/>
        </w:rPr>
        <w:t>(</w:t>
      </w:r>
      <w:r>
        <w:rPr>
          <w:rFonts w:hint="eastAsia"/>
        </w:rPr>
        <w:t>数値</w:t>
      </w:r>
      <w:r>
        <w:rPr>
          <w:rFonts w:hint="eastAsia"/>
        </w:rPr>
        <w:t>)</w:t>
      </w:r>
      <w:r>
        <w:rPr>
          <w:rFonts w:hint="eastAsia"/>
        </w:rPr>
        <w:t xml:space="preserve">　題名　備考　です。</w:t>
      </w:r>
    </w:p>
    <w:p w:rsidR="00273081" w:rsidRDefault="00E67E18">
      <w:r>
        <w:rPr>
          <w:rFonts w:hint="eastAsia"/>
        </w:rPr>
        <w:t xml:space="preserve">　事業</w:t>
      </w:r>
      <w:r w:rsidR="00273081">
        <w:rPr>
          <w:rFonts w:hint="eastAsia"/>
        </w:rPr>
        <w:t>分類は　各事業担当が設定したものを入力してください。画面下に表示されています。</w:t>
      </w:r>
    </w:p>
    <w:p w:rsidR="00DD5E43" w:rsidRDefault="00273081">
      <w:r>
        <w:rPr>
          <w:rFonts w:hint="eastAsia"/>
        </w:rPr>
        <w:t>(</w:t>
      </w:r>
      <w:r>
        <w:rPr>
          <w:rFonts w:hint="eastAsia"/>
        </w:rPr>
        <w:t>図例では　絵画　彫刻</w:t>
      </w:r>
      <w:r>
        <w:rPr>
          <w:rFonts w:hint="eastAsia"/>
        </w:rPr>
        <w:t>)</w:t>
      </w:r>
    </w:p>
    <w:p w:rsidR="00DD5E43" w:rsidRDefault="00DD5E43"/>
    <w:p w:rsidR="00E67E18" w:rsidRDefault="00DB7552">
      <w:r>
        <w:rPr>
          <w:rFonts w:hint="eastAsia"/>
        </w:rPr>
        <w:t>CSV</w:t>
      </w:r>
      <w:r w:rsidR="00273081">
        <w:rPr>
          <w:rFonts w:hint="eastAsia"/>
        </w:rPr>
        <w:t>呼出を実行したら出品校フォームに戻り、正しく追記されているか確認ください。　事業によりそれ以外の入力項目が必要な場合は詳細で更新してください。</w:t>
      </w:r>
    </w:p>
    <w:p w:rsidR="00273081" w:rsidRDefault="00273081"/>
    <w:p w:rsidR="00273081" w:rsidRDefault="00273081"/>
    <w:p w:rsidR="00FE0AAC" w:rsidRDefault="00FE0AAC"/>
    <w:p w:rsidR="00A11E2C" w:rsidRPr="00A11E2C" w:rsidRDefault="00A11E2C" w:rsidP="00A11E2C">
      <w:pPr>
        <w:pStyle w:val="a9"/>
        <w:numPr>
          <w:ilvl w:val="0"/>
          <w:numId w:val="5"/>
        </w:numPr>
        <w:ind w:leftChars="0"/>
        <w:rPr>
          <w:szCs w:val="21"/>
        </w:rPr>
      </w:pPr>
      <w:r>
        <w:rPr>
          <w:rFonts w:hint="eastAsia"/>
          <w:szCs w:val="21"/>
        </w:rPr>
        <w:t>画面上に表示する</w:t>
      </w:r>
      <w:r w:rsidRPr="00A11E2C">
        <w:rPr>
          <w:rFonts w:hint="eastAsia"/>
          <w:szCs w:val="21"/>
        </w:rPr>
        <w:t>利用年度は各事業担当が設定し、年度が替わるとそれまでの</w:t>
      </w:r>
      <w:r>
        <w:rPr>
          <w:rFonts w:hint="eastAsia"/>
          <w:szCs w:val="21"/>
        </w:rPr>
        <w:t>出品</w:t>
      </w:r>
      <w:r w:rsidRPr="00A11E2C">
        <w:rPr>
          <w:rFonts w:hint="eastAsia"/>
          <w:szCs w:val="21"/>
        </w:rPr>
        <w:t>レコード</w:t>
      </w:r>
      <w:r>
        <w:rPr>
          <w:rFonts w:hint="eastAsia"/>
          <w:szCs w:val="21"/>
        </w:rPr>
        <w:t>も行事レコードも表示されなくなります。</w:t>
      </w:r>
    </w:p>
    <w:p w:rsidR="00FE0AAC" w:rsidRPr="00A11E2C" w:rsidRDefault="00FE0AAC"/>
    <w:p w:rsidR="00FE0AAC" w:rsidRDefault="00FE0AAC"/>
    <w:p w:rsidR="00934E3B" w:rsidRDefault="00934E3B"/>
    <w:p w:rsidR="00934E3B" w:rsidRDefault="00934E3B"/>
    <w:p w:rsidR="00FE0AAC" w:rsidRDefault="00FE0AAC"/>
    <w:p w:rsidR="00FE0AAC" w:rsidRDefault="00FE0AAC"/>
    <w:p w:rsidR="00FE0AAC" w:rsidRDefault="00FE0AAC"/>
    <w:p w:rsidR="00635C7A" w:rsidRPr="00FE0AAC" w:rsidRDefault="00835456" w:rsidP="00341449">
      <w:pPr>
        <w:pStyle w:val="a9"/>
        <w:numPr>
          <w:ilvl w:val="0"/>
          <w:numId w:val="2"/>
        </w:numPr>
        <w:ind w:leftChars="0"/>
        <w:rPr>
          <w:sz w:val="32"/>
          <w:szCs w:val="32"/>
        </w:rPr>
      </w:pPr>
      <w:r>
        <w:rPr>
          <w:noProof/>
        </w:rPr>
        <w:lastRenderedPageBreak/>
        <w:drawing>
          <wp:anchor distT="0" distB="0" distL="114300" distR="114300" simplePos="0" relativeHeight="251683840" behindDoc="1" locked="0" layoutInCell="1" allowOverlap="1" wp14:anchorId="12A2C8EF" wp14:editId="0A0343E8">
            <wp:simplePos x="0" y="0"/>
            <wp:positionH relativeFrom="column">
              <wp:posOffset>3613150</wp:posOffset>
            </wp:positionH>
            <wp:positionV relativeFrom="paragraph">
              <wp:posOffset>379095</wp:posOffset>
            </wp:positionV>
            <wp:extent cx="3070225" cy="5826760"/>
            <wp:effectExtent l="0" t="0" r="0" b="2540"/>
            <wp:wrapThrough wrapText="bothSides">
              <wp:wrapPolygon edited="0">
                <wp:start x="0" y="0"/>
                <wp:lineTo x="0" y="21539"/>
                <wp:lineTo x="21444" y="21539"/>
                <wp:lineTo x="21444" y="0"/>
                <wp:lineTo x="0" y="0"/>
              </wp:wrapPolygon>
            </wp:wrapThrough>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070225" cy="5826760"/>
                    </a:xfrm>
                    <a:prstGeom prst="rect">
                      <a:avLst/>
                    </a:prstGeom>
                  </pic:spPr>
                </pic:pic>
              </a:graphicData>
            </a:graphic>
            <wp14:sizeRelH relativeFrom="page">
              <wp14:pctWidth>0</wp14:pctWidth>
            </wp14:sizeRelH>
            <wp14:sizeRelV relativeFrom="page">
              <wp14:pctHeight>0</wp14:pctHeight>
            </wp14:sizeRelV>
          </wp:anchor>
        </w:drawing>
      </w:r>
      <w:r w:rsidR="000E3898" w:rsidRPr="00FE0AAC">
        <w:rPr>
          <w:rFonts w:hint="eastAsia"/>
          <w:sz w:val="32"/>
          <w:szCs w:val="32"/>
        </w:rPr>
        <w:t>【出品詳細フォーム】</w:t>
      </w:r>
    </w:p>
    <w:p w:rsidR="00FE0AAC" w:rsidRDefault="00FE0AAC" w:rsidP="00635C7A">
      <w:pPr>
        <w:pStyle w:val="a9"/>
        <w:ind w:leftChars="0" w:left="360"/>
      </w:pPr>
    </w:p>
    <w:p w:rsidR="00FE0AAC" w:rsidRDefault="00FE0AAC" w:rsidP="00635C7A">
      <w:pPr>
        <w:pStyle w:val="a9"/>
        <w:ind w:leftChars="0" w:left="360"/>
      </w:pPr>
      <w:r>
        <w:rPr>
          <w:rFonts w:hint="eastAsia"/>
        </w:rPr>
        <w:t>コンクール変更</w:t>
      </w:r>
    </w:p>
    <w:p w:rsidR="00635C7A" w:rsidRDefault="00635C7A" w:rsidP="00635C7A">
      <w:pPr>
        <w:pStyle w:val="a9"/>
        <w:ind w:leftChars="0" w:left="360"/>
      </w:pPr>
      <w:r>
        <w:rPr>
          <w:rFonts w:hint="eastAsia"/>
        </w:rPr>
        <w:t>事業指定を間違っていた場合</w:t>
      </w:r>
      <w:r w:rsidR="00F93BF7">
        <w:rPr>
          <w:rFonts w:hint="eastAsia"/>
        </w:rPr>
        <w:t>、事業を指定せずに追加した場合</w:t>
      </w:r>
      <w:r w:rsidR="00FE0AAC">
        <w:rPr>
          <w:rFonts w:hint="eastAsia"/>
        </w:rPr>
        <w:t>、出品期間が違い、別の出品が可能な場合等に出品</w:t>
      </w:r>
      <w:r>
        <w:rPr>
          <w:rFonts w:hint="eastAsia"/>
        </w:rPr>
        <w:t>等コンクール変更ボタンで変更できます。</w:t>
      </w:r>
    </w:p>
    <w:p w:rsidR="00F93BF7" w:rsidRDefault="00F93BF7" w:rsidP="00635C7A">
      <w:pPr>
        <w:pStyle w:val="a9"/>
        <w:ind w:leftChars="0" w:left="360"/>
      </w:pPr>
    </w:p>
    <w:p w:rsidR="007F64D0" w:rsidRDefault="007F64D0" w:rsidP="00635C7A">
      <w:pPr>
        <w:pStyle w:val="a9"/>
        <w:ind w:leftChars="0" w:left="360"/>
      </w:pPr>
    </w:p>
    <w:p w:rsidR="007F64D0" w:rsidRDefault="00635C7A">
      <w:r>
        <w:rPr>
          <w:rFonts w:hint="eastAsia"/>
        </w:rPr>
        <w:t>必要事項を入力し、更新します。</w:t>
      </w:r>
    </w:p>
    <w:p w:rsidR="007F64D0" w:rsidRDefault="00635C7A">
      <w:r>
        <w:rPr>
          <w:rFonts w:hint="eastAsia"/>
        </w:rPr>
        <w:t>種別は　全国大会の項目で共通のもの</w:t>
      </w:r>
      <w:r>
        <w:rPr>
          <w:rFonts w:hint="eastAsia"/>
        </w:rPr>
        <w:t>(</w:t>
      </w:r>
      <w:r>
        <w:rPr>
          <w:rFonts w:hint="eastAsia"/>
        </w:rPr>
        <w:t>不要かもしれません。</w:t>
      </w:r>
      <w:r>
        <w:rPr>
          <w:rFonts w:hint="eastAsia"/>
        </w:rPr>
        <w:t>)</w:t>
      </w:r>
    </w:p>
    <w:p w:rsidR="00635C7A" w:rsidRDefault="00635C7A">
      <w:r>
        <w:rPr>
          <w:rFonts w:hint="eastAsia"/>
        </w:rPr>
        <w:t>事業別分類は担当者が設定した項目です。</w:t>
      </w:r>
    </w:p>
    <w:p w:rsidR="00635C7A" w:rsidRDefault="00635C7A"/>
    <w:p w:rsidR="009E0698" w:rsidRDefault="009E0698"/>
    <w:p w:rsidR="009E0698" w:rsidRDefault="00635C7A">
      <w:r>
        <w:rPr>
          <w:rFonts w:hint="eastAsia"/>
        </w:rPr>
        <w:t>※写真データの取り込み</w:t>
      </w:r>
      <w:r w:rsidR="009E0698">
        <w:rPr>
          <w:rFonts w:hint="eastAsia"/>
        </w:rPr>
        <w:t>については、利用県で美連のサイトにリンクして</w:t>
      </w:r>
      <w:r w:rsidR="009E0698">
        <w:rPr>
          <w:rFonts w:hint="eastAsia"/>
        </w:rPr>
        <w:t>Web</w:t>
      </w:r>
      <w:r w:rsidR="009E0698">
        <w:rPr>
          <w:rFonts w:hint="eastAsia"/>
        </w:rPr>
        <w:t>美術館として活用等検討して利用ください。</w:t>
      </w:r>
    </w:p>
    <w:p w:rsidR="007F64D0" w:rsidRDefault="007F64D0"/>
    <w:p w:rsidR="003921D9" w:rsidRDefault="00FE0AAC">
      <w:r>
        <w:rPr>
          <w:rFonts w:hint="eastAsia"/>
        </w:rPr>
        <w:t>※出品レコードを必要以上に作成した場合は詳細フォーム画面下の削除ボタンを</w:t>
      </w:r>
      <w:r w:rsidR="00A11E2C">
        <w:rPr>
          <w:rFonts w:hint="eastAsia"/>
        </w:rPr>
        <w:t>使ってください。</w:t>
      </w:r>
    </w:p>
    <w:p w:rsidR="00A11E2C" w:rsidRDefault="00A11E2C"/>
    <w:p w:rsidR="00FE0AAC" w:rsidRDefault="00842BFB">
      <w:r>
        <w:rPr>
          <w:noProof/>
        </w:rPr>
        <w:drawing>
          <wp:anchor distT="0" distB="0" distL="114300" distR="114300" simplePos="0" relativeHeight="251684864" behindDoc="1" locked="0" layoutInCell="1" allowOverlap="1">
            <wp:simplePos x="0" y="0"/>
            <wp:positionH relativeFrom="column">
              <wp:posOffset>3810</wp:posOffset>
            </wp:positionH>
            <wp:positionV relativeFrom="paragraph">
              <wp:posOffset>77470</wp:posOffset>
            </wp:positionV>
            <wp:extent cx="2665095" cy="3967480"/>
            <wp:effectExtent l="0" t="0" r="1905" b="0"/>
            <wp:wrapThrough wrapText="bothSides">
              <wp:wrapPolygon edited="0">
                <wp:start x="0" y="0"/>
                <wp:lineTo x="0" y="21469"/>
                <wp:lineTo x="21461" y="21469"/>
                <wp:lineTo x="21461"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665095" cy="3967480"/>
                    </a:xfrm>
                    <a:prstGeom prst="rect">
                      <a:avLst/>
                    </a:prstGeom>
                  </pic:spPr>
                </pic:pic>
              </a:graphicData>
            </a:graphic>
            <wp14:sizeRelH relativeFrom="page">
              <wp14:pctWidth>0</wp14:pctWidth>
            </wp14:sizeRelH>
            <wp14:sizeRelV relativeFrom="page">
              <wp14:pctHeight>0</wp14:pctHeight>
            </wp14:sizeRelV>
          </wp:anchor>
        </w:drawing>
      </w:r>
    </w:p>
    <w:p w:rsidR="00FE0AAC" w:rsidRDefault="00FE0AAC"/>
    <w:p w:rsidR="00FE0AAC" w:rsidRDefault="00FE0AAC"/>
    <w:p w:rsidR="00FE0AAC" w:rsidRDefault="00FE0AAC"/>
    <w:p w:rsidR="00FE0AAC" w:rsidRDefault="00FE0AAC"/>
    <w:p w:rsidR="00842BFB" w:rsidRDefault="00842BFB"/>
    <w:p w:rsidR="00842BFB" w:rsidRDefault="00842BFB"/>
    <w:p w:rsidR="007F64D0" w:rsidRDefault="00F93BF7">
      <w:r w:rsidRPr="0061316D">
        <w:rPr>
          <w:rFonts w:hint="eastAsia"/>
          <w:b/>
        </w:rPr>
        <w:t>行事参加等調査</w:t>
      </w:r>
      <w:r>
        <w:rPr>
          <w:rFonts w:hint="eastAsia"/>
        </w:rPr>
        <w:t>の詳細も同様に入力更新します。</w:t>
      </w:r>
    </w:p>
    <w:p w:rsidR="00F93BF7" w:rsidRDefault="00F93BF7"/>
    <w:p w:rsidR="00F93BF7" w:rsidRDefault="009521BA">
      <w:r>
        <w:rPr>
          <w:rFonts w:hint="eastAsia"/>
        </w:rPr>
        <w:t>図例</w:t>
      </w:r>
      <w:r w:rsidR="00594AA6">
        <w:rPr>
          <w:rFonts w:hint="eastAsia"/>
        </w:rPr>
        <w:t>・・</w:t>
      </w:r>
      <w:r>
        <w:rPr>
          <w:rFonts w:hint="eastAsia"/>
        </w:rPr>
        <w:t xml:space="preserve">　</w:t>
      </w:r>
      <w:r w:rsidR="00F65835">
        <w:rPr>
          <w:rFonts w:hint="eastAsia"/>
        </w:rPr>
        <w:t>○○</w:t>
      </w:r>
      <w:r>
        <w:rPr>
          <w:rFonts w:hint="eastAsia"/>
        </w:rPr>
        <w:t>写生大会　では出品集約は利用せず、行事参加のみの</w:t>
      </w:r>
      <w:r w:rsidR="00594AA6">
        <w:rPr>
          <w:rFonts w:hint="eastAsia"/>
        </w:rPr>
        <w:t>利用としている</w:t>
      </w:r>
      <w:r>
        <w:rPr>
          <w:rFonts w:hint="eastAsia"/>
        </w:rPr>
        <w:t>。</w:t>
      </w:r>
    </w:p>
    <w:p w:rsidR="00F93BF7" w:rsidRDefault="00F93BF7">
      <w:pPr>
        <w:rPr>
          <w:b/>
        </w:rPr>
      </w:pPr>
    </w:p>
    <w:p w:rsidR="00557F48" w:rsidRDefault="00557F48">
      <w:pPr>
        <w:rPr>
          <w:b/>
        </w:rPr>
      </w:pPr>
    </w:p>
    <w:p w:rsidR="00557F48" w:rsidRDefault="00557F48">
      <w:pPr>
        <w:rPr>
          <w:b/>
        </w:rPr>
      </w:pPr>
    </w:p>
    <w:p w:rsidR="00D45753" w:rsidRDefault="00D45753">
      <w:pPr>
        <w:rPr>
          <w:b/>
        </w:rPr>
      </w:pPr>
    </w:p>
    <w:p w:rsidR="00D45753" w:rsidRDefault="00D45753">
      <w:pPr>
        <w:rPr>
          <w:b/>
        </w:rPr>
      </w:pPr>
    </w:p>
    <w:p w:rsidR="00F65835" w:rsidRDefault="00F65835">
      <w:pPr>
        <w:rPr>
          <w:b/>
        </w:rPr>
      </w:pPr>
    </w:p>
    <w:p w:rsidR="00F65835" w:rsidRPr="00F65835" w:rsidRDefault="00F65835">
      <w:pPr>
        <w:rPr>
          <w:b/>
        </w:rPr>
      </w:pPr>
    </w:p>
    <w:p w:rsidR="00FE0AAC" w:rsidRDefault="00FE0AAC">
      <w:pPr>
        <w:rPr>
          <w:b/>
        </w:rPr>
      </w:pPr>
    </w:p>
    <w:p w:rsidR="00D45753" w:rsidRPr="00FE0AAC" w:rsidRDefault="00363A9E">
      <w:pPr>
        <w:rPr>
          <w:b/>
          <w:sz w:val="32"/>
          <w:szCs w:val="32"/>
        </w:rPr>
      </w:pPr>
      <w:r w:rsidRPr="00FE0AAC">
        <w:rPr>
          <w:rFonts w:hint="eastAsia"/>
          <w:b/>
          <w:sz w:val="32"/>
          <w:szCs w:val="32"/>
        </w:rPr>
        <w:lastRenderedPageBreak/>
        <w:t>【学校情報更新】</w:t>
      </w:r>
    </w:p>
    <w:p w:rsidR="00D45753" w:rsidRDefault="00FE0AAC" w:rsidP="00556873">
      <w:pPr>
        <w:ind w:firstLineChars="100" w:firstLine="210"/>
      </w:pPr>
      <w:r>
        <w:rPr>
          <w:noProof/>
        </w:rPr>
        <w:drawing>
          <wp:anchor distT="0" distB="0" distL="114300" distR="114300" simplePos="0" relativeHeight="251674624" behindDoc="1" locked="0" layoutInCell="1" allowOverlap="1" wp14:anchorId="1727DBAC" wp14:editId="6F231805">
            <wp:simplePos x="0" y="0"/>
            <wp:positionH relativeFrom="column">
              <wp:posOffset>3291840</wp:posOffset>
            </wp:positionH>
            <wp:positionV relativeFrom="paragraph">
              <wp:posOffset>42545</wp:posOffset>
            </wp:positionV>
            <wp:extent cx="3131185" cy="3093085"/>
            <wp:effectExtent l="0" t="0" r="0" b="0"/>
            <wp:wrapThrough wrapText="bothSides">
              <wp:wrapPolygon edited="0">
                <wp:start x="0" y="0"/>
                <wp:lineTo x="0" y="21418"/>
                <wp:lineTo x="21420" y="21418"/>
                <wp:lineTo x="21420" y="0"/>
                <wp:lineTo x="0" y="0"/>
              </wp:wrapPolygon>
            </wp:wrapThrough>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131185" cy="3093085"/>
                    </a:xfrm>
                    <a:prstGeom prst="rect">
                      <a:avLst/>
                    </a:prstGeom>
                  </pic:spPr>
                </pic:pic>
              </a:graphicData>
            </a:graphic>
            <wp14:sizeRelH relativeFrom="page">
              <wp14:pctWidth>0</wp14:pctWidth>
            </wp14:sizeRelH>
            <wp14:sizeRelV relativeFrom="page">
              <wp14:pctHeight>0</wp14:pctHeight>
            </wp14:sizeRelV>
          </wp:anchor>
        </w:drawing>
      </w:r>
      <w:r w:rsidR="00363A9E">
        <w:rPr>
          <w:rFonts w:hint="eastAsia"/>
        </w:rPr>
        <w:t>出品校</w:t>
      </w:r>
      <w:r w:rsidR="00363A9E">
        <w:rPr>
          <w:rFonts w:hint="eastAsia"/>
        </w:rPr>
        <w:t xml:space="preserve"> </w:t>
      </w:r>
      <w:r w:rsidR="00363A9E" w:rsidRPr="00363A9E">
        <w:rPr>
          <w:rFonts w:hint="eastAsia"/>
        </w:rPr>
        <w:t>新規登録</w:t>
      </w:r>
      <w:r w:rsidR="00556873">
        <w:rPr>
          <w:rFonts w:hint="eastAsia"/>
        </w:rPr>
        <w:t>での学校情報の入力ミスや担当者の変更等で利用します。</w:t>
      </w:r>
    </w:p>
    <w:p w:rsidR="00556873" w:rsidRDefault="00556873">
      <w:r>
        <w:rPr>
          <w:rFonts w:hint="eastAsia"/>
        </w:rPr>
        <w:t xml:space="preserve">　学校ナンバー</w:t>
      </w:r>
      <w:r>
        <w:rPr>
          <w:rFonts w:hint="eastAsia"/>
        </w:rPr>
        <w:t>(</w:t>
      </w:r>
      <w:r>
        <w:rPr>
          <w:rFonts w:hint="eastAsia"/>
        </w:rPr>
        <w:t>並び順</w:t>
      </w:r>
      <w:r>
        <w:rPr>
          <w:rFonts w:hint="eastAsia"/>
        </w:rPr>
        <w:t>)</w:t>
      </w:r>
      <w:r>
        <w:rPr>
          <w:rFonts w:hint="eastAsia"/>
        </w:rPr>
        <w:t>、校名、略名、担当者メールは特に入力ミスのないようにしてください。</w:t>
      </w:r>
    </w:p>
    <w:p w:rsidR="00556873" w:rsidRPr="00363A9E" w:rsidRDefault="00556873"/>
    <w:p w:rsidR="00D45753" w:rsidRPr="00556873" w:rsidRDefault="00D45753">
      <w:pPr>
        <w:rPr>
          <w:b/>
        </w:rPr>
      </w:pPr>
    </w:p>
    <w:p w:rsidR="00D45753" w:rsidRPr="00594AA6" w:rsidRDefault="00D45753">
      <w:pPr>
        <w:rPr>
          <w:b/>
        </w:rPr>
      </w:pPr>
    </w:p>
    <w:p w:rsidR="00635C7A" w:rsidRPr="00594AA6" w:rsidRDefault="00C64A17">
      <w:pPr>
        <w:rPr>
          <w:b/>
        </w:rPr>
      </w:pPr>
      <w:r>
        <w:rPr>
          <w:rFonts w:hint="eastAsia"/>
          <w:b/>
        </w:rPr>
        <w:t>【</w:t>
      </w:r>
      <w:r w:rsidR="00594AA6" w:rsidRPr="00594AA6">
        <w:rPr>
          <w:rFonts w:hint="eastAsia"/>
          <w:b/>
        </w:rPr>
        <w:t>パスワードに関して</w:t>
      </w:r>
      <w:r>
        <w:rPr>
          <w:rFonts w:hint="eastAsia"/>
          <w:b/>
        </w:rPr>
        <w:t>】</w:t>
      </w:r>
    </w:p>
    <w:p w:rsidR="00594AA6" w:rsidRDefault="00594AA6" w:rsidP="00594AA6">
      <w:r>
        <w:rPr>
          <w:rFonts w:hint="eastAsia"/>
        </w:rPr>
        <w:t xml:space="preserve">　出品校パスワードは暗号化されてデータベースに保存されるが、復号化できないので、システム管理者もわかりません。忘れたら、システム管理者・事業担当に連絡し</w:t>
      </w:r>
      <w:r w:rsidR="00FB6FD8">
        <w:rPr>
          <w:rFonts w:hint="eastAsia"/>
        </w:rPr>
        <w:t>てください。</w:t>
      </w:r>
      <w:r>
        <w:rPr>
          <w:rFonts w:hint="eastAsia"/>
        </w:rPr>
        <w:t>更新しなおし</w:t>
      </w:r>
      <w:r w:rsidR="00FB6FD8">
        <w:rPr>
          <w:rFonts w:hint="eastAsia"/>
        </w:rPr>
        <w:t>、連絡し</w:t>
      </w:r>
      <w:r>
        <w:rPr>
          <w:rFonts w:hint="eastAsia"/>
        </w:rPr>
        <w:t>ます。</w:t>
      </w:r>
    </w:p>
    <w:p w:rsidR="00594AA6" w:rsidRDefault="00594AA6" w:rsidP="00594AA6">
      <w:r>
        <w:rPr>
          <w:rFonts w:hint="eastAsia"/>
        </w:rPr>
        <w:t xml:space="preserve">　次年度転勤等の場合は新任者に引き継いでください。</w:t>
      </w:r>
    </w:p>
    <w:p w:rsidR="00594AA6" w:rsidRPr="002A53EF" w:rsidRDefault="002A53EF" w:rsidP="00594AA6">
      <w:pPr>
        <w:rPr>
          <w:b/>
          <w:color w:val="FF0000"/>
        </w:rPr>
      </w:pPr>
      <w:r w:rsidRPr="002A53EF">
        <w:rPr>
          <w:rFonts w:hint="eastAsia"/>
          <w:b/>
          <w:color w:val="FF0000"/>
        </w:rPr>
        <w:t>登録番号と配布されたパスワード初期値は早急に変更してください。</w:t>
      </w:r>
    </w:p>
    <w:p w:rsidR="00C64A17" w:rsidRDefault="00C64A17" w:rsidP="00C64A17"/>
    <w:p w:rsidR="00FE0AAC" w:rsidRDefault="00FE0AAC" w:rsidP="00C64A17"/>
    <w:p w:rsidR="00FE0AAC" w:rsidRDefault="00FE0AAC" w:rsidP="00C64A17"/>
    <w:p w:rsidR="00FE0AAC" w:rsidRDefault="00FE0AAC" w:rsidP="00C64A17"/>
    <w:p w:rsidR="00FE0AAC" w:rsidRDefault="00FE0AAC" w:rsidP="00C64A17"/>
    <w:p w:rsidR="00C64A17" w:rsidRDefault="00C64A17" w:rsidP="00C64A17">
      <w:r>
        <w:rPr>
          <w:rFonts w:hint="eastAsia"/>
        </w:rPr>
        <w:t>【おまけ】　アカウントやパスワードの毎回の入力が面倒な人は</w:t>
      </w:r>
    </w:p>
    <w:p w:rsidR="00C64A17" w:rsidRDefault="00C64A17" w:rsidP="00C64A17"/>
    <w:p w:rsidR="00C64A17" w:rsidRDefault="00C64A17" w:rsidP="00C64A17">
      <w:r>
        <w:rPr>
          <w:rFonts w:hint="eastAsia"/>
        </w:rPr>
        <w:t>インターネットエクスプローラの</w:t>
      </w:r>
      <w:r w:rsidR="00885C62">
        <w:rPr>
          <w:rFonts w:hint="eastAsia"/>
        </w:rPr>
        <w:t xml:space="preserve">場合　</w:t>
      </w:r>
      <w:r>
        <w:rPr>
          <w:rFonts w:hint="eastAsia"/>
        </w:rPr>
        <w:t>設定→オプション→コンテンツのオートコンプリート</w:t>
      </w:r>
    </w:p>
    <w:p w:rsidR="00C64A17" w:rsidRDefault="00C64A17" w:rsidP="00C64A17">
      <w:r>
        <w:rPr>
          <w:rFonts w:hint="eastAsia"/>
        </w:rPr>
        <w:t>この設定のすべてにチェックをつけておきます。</w:t>
      </w:r>
    </w:p>
    <w:p w:rsidR="00C64A17" w:rsidRDefault="00C64A17" w:rsidP="00C64A17">
      <w:r>
        <w:rPr>
          <w:noProof/>
        </w:rPr>
        <w:drawing>
          <wp:anchor distT="0" distB="0" distL="114300" distR="114300" simplePos="0" relativeHeight="251677696" behindDoc="1" locked="0" layoutInCell="1" allowOverlap="1" wp14:anchorId="7E3654F9" wp14:editId="0566CF32">
            <wp:simplePos x="0" y="0"/>
            <wp:positionH relativeFrom="column">
              <wp:posOffset>2211705</wp:posOffset>
            </wp:positionH>
            <wp:positionV relativeFrom="paragraph">
              <wp:posOffset>135255</wp:posOffset>
            </wp:positionV>
            <wp:extent cx="3958590" cy="2529205"/>
            <wp:effectExtent l="0" t="0" r="3810" b="4445"/>
            <wp:wrapThrough wrapText="bothSides">
              <wp:wrapPolygon edited="0">
                <wp:start x="0" y="0"/>
                <wp:lineTo x="0" y="21475"/>
                <wp:lineTo x="21517" y="21475"/>
                <wp:lineTo x="21517" y="0"/>
                <wp:lineTo x="0" y="0"/>
              </wp:wrapPolygon>
            </wp:wrapThrough>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BEBA8EAE-BF5A-486C-A8C5-ECC9F3942E4B}">
                          <a14:imgProps xmlns:a14="http://schemas.microsoft.com/office/drawing/2010/main">
                            <a14:imgLayer r:embed="rId17">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3958590" cy="25292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14:anchorId="217FFEE7" wp14:editId="46629E49">
            <wp:simplePos x="0" y="0"/>
            <wp:positionH relativeFrom="column">
              <wp:posOffset>275590</wp:posOffset>
            </wp:positionH>
            <wp:positionV relativeFrom="paragraph">
              <wp:posOffset>139065</wp:posOffset>
            </wp:positionV>
            <wp:extent cx="1935480" cy="2016125"/>
            <wp:effectExtent l="0" t="0" r="7620" b="3175"/>
            <wp:wrapThrough wrapText="bothSides">
              <wp:wrapPolygon edited="0">
                <wp:start x="0" y="0"/>
                <wp:lineTo x="0" y="21430"/>
                <wp:lineTo x="21472" y="21430"/>
                <wp:lineTo x="21472" y="0"/>
                <wp:lineTo x="0" y="0"/>
              </wp:wrapPolygon>
            </wp:wrapThrough>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935480" cy="2016125"/>
                    </a:xfrm>
                    <a:prstGeom prst="rect">
                      <a:avLst/>
                    </a:prstGeom>
                  </pic:spPr>
                </pic:pic>
              </a:graphicData>
            </a:graphic>
            <wp14:sizeRelH relativeFrom="page">
              <wp14:pctWidth>0</wp14:pctWidth>
            </wp14:sizeRelH>
            <wp14:sizeRelV relativeFrom="page">
              <wp14:pctHeight>0</wp14:pctHeight>
            </wp14:sizeRelV>
          </wp:anchor>
        </w:drawing>
      </w:r>
    </w:p>
    <w:p w:rsidR="00C64A17" w:rsidRDefault="00C64A17" w:rsidP="00C64A17"/>
    <w:p w:rsidR="00C64A17" w:rsidRDefault="00C64A17" w:rsidP="00C64A17"/>
    <w:p w:rsidR="00C64A17" w:rsidRDefault="00C64A17" w:rsidP="00C64A17"/>
    <w:p w:rsidR="00C64A17" w:rsidRDefault="00C64A17" w:rsidP="00C64A17"/>
    <w:p w:rsidR="00C64A17" w:rsidRDefault="00C64A17" w:rsidP="00C64A17"/>
    <w:p w:rsidR="00C64A17" w:rsidRDefault="00C64A17" w:rsidP="00C64A17"/>
    <w:p w:rsidR="00C64A17" w:rsidRDefault="00C64A17" w:rsidP="00C64A17"/>
    <w:p w:rsidR="00C64A17" w:rsidRDefault="00C64A17" w:rsidP="00C64A17"/>
    <w:p w:rsidR="00934E3B" w:rsidRDefault="00934E3B" w:rsidP="00C64A17"/>
    <w:p w:rsidR="00934E3B" w:rsidRDefault="00934E3B" w:rsidP="00C64A17"/>
    <w:p w:rsidR="00934E3B" w:rsidRDefault="00934E3B" w:rsidP="00C64A17"/>
    <w:p w:rsidR="00934E3B" w:rsidRPr="00141E08" w:rsidRDefault="00934E3B" w:rsidP="00C64A17"/>
    <w:sectPr w:rsidR="00934E3B" w:rsidRPr="00141E08" w:rsidSect="00AE58CE">
      <w:pgSz w:w="11906" w:h="16838"/>
      <w:pgMar w:top="1134" w:right="849" w:bottom="993"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218" w:rsidRDefault="00423218" w:rsidP="00D143A3">
      <w:r>
        <w:separator/>
      </w:r>
    </w:p>
  </w:endnote>
  <w:endnote w:type="continuationSeparator" w:id="0">
    <w:p w:rsidR="00423218" w:rsidRDefault="00423218" w:rsidP="00D1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218" w:rsidRDefault="00423218" w:rsidP="00D143A3">
      <w:r>
        <w:separator/>
      </w:r>
    </w:p>
  </w:footnote>
  <w:footnote w:type="continuationSeparator" w:id="0">
    <w:p w:rsidR="00423218" w:rsidRDefault="00423218" w:rsidP="00D14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B5F34"/>
    <w:multiLevelType w:val="hybridMultilevel"/>
    <w:tmpl w:val="D4C4E254"/>
    <w:lvl w:ilvl="0" w:tplc="D1368E4E">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BB263F3"/>
    <w:multiLevelType w:val="hybridMultilevel"/>
    <w:tmpl w:val="ECA4FA7E"/>
    <w:lvl w:ilvl="0" w:tplc="EB9A2B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0B7899"/>
    <w:multiLevelType w:val="hybridMultilevel"/>
    <w:tmpl w:val="00CE54C6"/>
    <w:lvl w:ilvl="0" w:tplc="FFAC21E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FCB3AB3"/>
    <w:multiLevelType w:val="hybridMultilevel"/>
    <w:tmpl w:val="D9901DC0"/>
    <w:lvl w:ilvl="0" w:tplc="51C6858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B9007E"/>
    <w:multiLevelType w:val="hybridMultilevel"/>
    <w:tmpl w:val="BD286038"/>
    <w:lvl w:ilvl="0" w:tplc="04B88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C8D"/>
    <w:rsid w:val="00020AF9"/>
    <w:rsid w:val="00040393"/>
    <w:rsid w:val="000479DE"/>
    <w:rsid w:val="000B078B"/>
    <w:rsid w:val="000D386E"/>
    <w:rsid w:val="000E3898"/>
    <w:rsid w:val="000E6A8D"/>
    <w:rsid w:val="001056E4"/>
    <w:rsid w:val="0011365E"/>
    <w:rsid w:val="00141E08"/>
    <w:rsid w:val="001A065E"/>
    <w:rsid w:val="001D6EE7"/>
    <w:rsid w:val="001E2A44"/>
    <w:rsid w:val="00240D04"/>
    <w:rsid w:val="00247C43"/>
    <w:rsid w:val="00255455"/>
    <w:rsid w:val="00273081"/>
    <w:rsid w:val="00273F95"/>
    <w:rsid w:val="00295EC3"/>
    <w:rsid w:val="002A53EF"/>
    <w:rsid w:val="002E4348"/>
    <w:rsid w:val="00300507"/>
    <w:rsid w:val="0030417B"/>
    <w:rsid w:val="00341449"/>
    <w:rsid w:val="003521D6"/>
    <w:rsid w:val="003523B4"/>
    <w:rsid w:val="0036093B"/>
    <w:rsid w:val="00363A9E"/>
    <w:rsid w:val="00365137"/>
    <w:rsid w:val="00373C8D"/>
    <w:rsid w:val="003921D9"/>
    <w:rsid w:val="003A1A63"/>
    <w:rsid w:val="003C6746"/>
    <w:rsid w:val="00415488"/>
    <w:rsid w:val="00423218"/>
    <w:rsid w:val="00427C20"/>
    <w:rsid w:val="00427F35"/>
    <w:rsid w:val="0044620D"/>
    <w:rsid w:val="00452AAA"/>
    <w:rsid w:val="00460EE3"/>
    <w:rsid w:val="004712CA"/>
    <w:rsid w:val="004738FD"/>
    <w:rsid w:val="00497675"/>
    <w:rsid w:val="00497F14"/>
    <w:rsid w:val="004A3A45"/>
    <w:rsid w:val="004C5351"/>
    <w:rsid w:val="004D1A1E"/>
    <w:rsid w:val="004D3340"/>
    <w:rsid w:val="004E2002"/>
    <w:rsid w:val="00505DF3"/>
    <w:rsid w:val="00524201"/>
    <w:rsid w:val="0053351E"/>
    <w:rsid w:val="00534A69"/>
    <w:rsid w:val="00535F3A"/>
    <w:rsid w:val="00556873"/>
    <w:rsid w:val="00557F48"/>
    <w:rsid w:val="00567DD3"/>
    <w:rsid w:val="00594AA6"/>
    <w:rsid w:val="005C6470"/>
    <w:rsid w:val="005E6357"/>
    <w:rsid w:val="005F068C"/>
    <w:rsid w:val="005F2DE5"/>
    <w:rsid w:val="005F4B32"/>
    <w:rsid w:val="0061316D"/>
    <w:rsid w:val="00623BBA"/>
    <w:rsid w:val="00635C7A"/>
    <w:rsid w:val="00672F6C"/>
    <w:rsid w:val="006A0597"/>
    <w:rsid w:val="006B2A0B"/>
    <w:rsid w:val="006D335C"/>
    <w:rsid w:val="006E4D93"/>
    <w:rsid w:val="006F06D2"/>
    <w:rsid w:val="00710EE0"/>
    <w:rsid w:val="007534B4"/>
    <w:rsid w:val="00777F6D"/>
    <w:rsid w:val="00784A05"/>
    <w:rsid w:val="007866F1"/>
    <w:rsid w:val="007A7861"/>
    <w:rsid w:val="007B1BBA"/>
    <w:rsid w:val="007D2B4C"/>
    <w:rsid w:val="007F64D0"/>
    <w:rsid w:val="00810679"/>
    <w:rsid w:val="00821DBD"/>
    <w:rsid w:val="00824E5C"/>
    <w:rsid w:val="00835456"/>
    <w:rsid w:val="00842BFB"/>
    <w:rsid w:val="00871504"/>
    <w:rsid w:val="00871FD8"/>
    <w:rsid w:val="00881500"/>
    <w:rsid w:val="00885C62"/>
    <w:rsid w:val="008C2A71"/>
    <w:rsid w:val="008F7E63"/>
    <w:rsid w:val="00905D83"/>
    <w:rsid w:val="00934E3B"/>
    <w:rsid w:val="009521BA"/>
    <w:rsid w:val="00957E9E"/>
    <w:rsid w:val="0099060D"/>
    <w:rsid w:val="009C0919"/>
    <w:rsid w:val="009C2145"/>
    <w:rsid w:val="009D3A98"/>
    <w:rsid w:val="009E0698"/>
    <w:rsid w:val="009E0AAF"/>
    <w:rsid w:val="00A11E2C"/>
    <w:rsid w:val="00A3770A"/>
    <w:rsid w:val="00A4734D"/>
    <w:rsid w:val="00A70BFC"/>
    <w:rsid w:val="00A8524E"/>
    <w:rsid w:val="00A925D7"/>
    <w:rsid w:val="00A9481F"/>
    <w:rsid w:val="00AB6A45"/>
    <w:rsid w:val="00AE58CE"/>
    <w:rsid w:val="00AE718E"/>
    <w:rsid w:val="00B07FB8"/>
    <w:rsid w:val="00B50569"/>
    <w:rsid w:val="00B65654"/>
    <w:rsid w:val="00B77734"/>
    <w:rsid w:val="00B831B7"/>
    <w:rsid w:val="00BC0416"/>
    <w:rsid w:val="00BD10FD"/>
    <w:rsid w:val="00C03ED8"/>
    <w:rsid w:val="00C23100"/>
    <w:rsid w:val="00C54028"/>
    <w:rsid w:val="00C64A17"/>
    <w:rsid w:val="00C74825"/>
    <w:rsid w:val="00CC0A79"/>
    <w:rsid w:val="00CE433C"/>
    <w:rsid w:val="00CF6860"/>
    <w:rsid w:val="00D143A3"/>
    <w:rsid w:val="00D14AD8"/>
    <w:rsid w:val="00D16DFE"/>
    <w:rsid w:val="00D45753"/>
    <w:rsid w:val="00D64A9E"/>
    <w:rsid w:val="00D75D27"/>
    <w:rsid w:val="00D7661B"/>
    <w:rsid w:val="00D83D87"/>
    <w:rsid w:val="00D94C64"/>
    <w:rsid w:val="00DB7552"/>
    <w:rsid w:val="00DD5E43"/>
    <w:rsid w:val="00DF20B4"/>
    <w:rsid w:val="00E23F2C"/>
    <w:rsid w:val="00E57250"/>
    <w:rsid w:val="00E57F1D"/>
    <w:rsid w:val="00E67E18"/>
    <w:rsid w:val="00ED7C29"/>
    <w:rsid w:val="00EF0687"/>
    <w:rsid w:val="00F30917"/>
    <w:rsid w:val="00F317CD"/>
    <w:rsid w:val="00F65835"/>
    <w:rsid w:val="00F7768E"/>
    <w:rsid w:val="00F8063F"/>
    <w:rsid w:val="00F93BF7"/>
    <w:rsid w:val="00FA054E"/>
    <w:rsid w:val="00FB6FD8"/>
    <w:rsid w:val="00FD6135"/>
    <w:rsid w:val="00FE0AAC"/>
    <w:rsid w:val="00FE0FB7"/>
    <w:rsid w:val="00FE5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CB0F15D-E022-4308-AEBF-A3F5F3F4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43A3"/>
    <w:pPr>
      <w:tabs>
        <w:tab w:val="center" w:pos="4252"/>
        <w:tab w:val="right" w:pos="8504"/>
      </w:tabs>
      <w:snapToGrid w:val="0"/>
    </w:pPr>
  </w:style>
  <w:style w:type="character" w:customStyle="1" w:styleId="a4">
    <w:name w:val="ヘッダー (文字)"/>
    <w:basedOn w:val="a0"/>
    <w:link w:val="a3"/>
    <w:uiPriority w:val="99"/>
    <w:rsid w:val="00D143A3"/>
  </w:style>
  <w:style w:type="paragraph" w:styleId="a5">
    <w:name w:val="footer"/>
    <w:basedOn w:val="a"/>
    <w:link w:val="a6"/>
    <w:uiPriority w:val="99"/>
    <w:unhideWhenUsed/>
    <w:rsid w:val="00D143A3"/>
    <w:pPr>
      <w:tabs>
        <w:tab w:val="center" w:pos="4252"/>
        <w:tab w:val="right" w:pos="8504"/>
      </w:tabs>
      <w:snapToGrid w:val="0"/>
    </w:pPr>
  </w:style>
  <w:style w:type="character" w:customStyle="1" w:styleId="a6">
    <w:name w:val="フッター (文字)"/>
    <w:basedOn w:val="a0"/>
    <w:link w:val="a5"/>
    <w:uiPriority w:val="99"/>
    <w:rsid w:val="00D143A3"/>
  </w:style>
  <w:style w:type="character" w:styleId="a7">
    <w:name w:val="Hyperlink"/>
    <w:basedOn w:val="a0"/>
    <w:uiPriority w:val="99"/>
    <w:unhideWhenUsed/>
    <w:rsid w:val="00D143A3"/>
    <w:rPr>
      <w:color w:val="0563C1" w:themeColor="hyperlink"/>
      <w:u w:val="single"/>
    </w:rPr>
  </w:style>
  <w:style w:type="character" w:styleId="a8">
    <w:name w:val="FollowedHyperlink"/>
    <w:basedOn w:val="a0"/>
    <w:uiPriority w:val="99"/>
    <w:semiHidden/>
    <w:unhideWhenUsed/>
    <w:rsid w:val="005F4B32"/>
    <w:rPr>
      <w:color w:val="954F72" w:themeColor="followedHyperlink"/>
      <w:u w:val="single"/>
    </w:rPr>
  </w:style>
  <w:style w:type="paragraph" w:styleId="a9">
    <w:name w:val="List Paragraph"/>
    <w:basedOn w:val="a"/>
    <w:uiPriority w:val="34"/>
    <w:qFormat/>
    <w:rsid w:val="0011365E"/>
    <w:pPr>
      <w:ind w:leftChars="400" w:left="840"/>
    </w:pPr>
  </w:style>
  <w:style w:type="paragraph" w:styleId="aa">
    <w:name w:val="Balloon Text"/>
    <w:basedOn w:val="a"/>
    <w:link w:val="ab"/>
    <w:uiPriority w:val="99"/>
    <w:semiHidden/>
    <w:unhideWhenUsed/>
    <w:rsid w:val="0011365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36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746749">
      <w:bodyDiv w:val="1"/>
      <w:marLeft w:val="0"/>
      <w:marRight w:val="0"/>
      <w:marTop w:val="0"/>
      <w:marBottom w:val="0"/>
      <w:divBdr>
        <w:top w:val="none" w:sz="0" w:space="0" w:color="auto"/>
        <w:left w:val="none" w:sz="0" w:space="0" w:color="auto"/>
        <w:bottom w:val="none" w:sz="0" w:space="0" w:color="auto"/>
        <w:right w:val="none" w:sz="0" w:space="0" w:color="auto"/>
      </w:divBdr>
    </w:div>
    <w:div w:id="19558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hyperlink" Target="http://fsystem.top/sobunbi34hrs/sobunbi/login_form.php" TargetMode="External"/><Relationship Id="rId12" Type="http://schemas.openxmlformats.org/officeDocument/2006/relationships/image" Target="media/image5.png"/><Relationship Id="rId17" Type="http://schemas.microsoft.com/office/2007/relationships/hdphoto" Target="media/hdphoto1.wdp"/><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712</TotalTime>
  <Pages>5</Pages>
  <Words>400</Words>
  <Characters>2282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藤井啓二</dc:creator>
  <cp:lastModifiedBy>藤井 啓二</cp:lastModifiedBy>
  <cp:revision>70</cp:revision>
  <cp:lastPrinted>2017-01-31T07:57:00Z</cp:lastPrinted>
  <dcterms:created xsi:type="dcterms:W3CDTF">2017-02-13T01:38:00Z</dcterms:created>
  <dcterms:modified xsi:type="dcterms:W3CDTF">2019-07-31T05:24:00Z</dcterms:modified>
</cp:coreProperties>
</file>